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D7" w:rsidRPr="00BD2716" w:rsidRDefault="00C86C4C" w:rsidP="005961AC">
      <w:pPr>
        <w:jc w:val="center"/>
        <w:rPr>
          <w:rFonts w:ascii="Book Antiqua" w:hAnsi="Book Antiqua" w:cs="Times New Roman"/>
          <w:b/>
          <w:sz w:val="28"/>
        </w:rPr>
      </w:pPr>
      <w:r>
        <w:rPr>
          <w:rFonts w:ascii="Book Antiqua" w:hAnsi="Book Antiqua" w:cs="Times New Roman"/>
          <w:b/>
          <w:sz w:val="36"/>
        </w:rPr>
        <w:t xml:space="preserve">Тайминг </w:t>
      </w:r>
      <w:r w:rsidR="003D5A1F">
        <w:rPr>
          <w:rFonts w:ascii="Book Antiqua" w:hAnsi="Book Antiqua" w:cs="Times New Roman"/>
          <w:b/>
          <w:sz w:val="36"/>
        </w:rPr>
        <w:t xml:space="preserve">экспозиционной </w:t>
      </w:r>
      <w:r>
        <w:rPr>
          <w:rFonts w:ascii="Book Antiqua" w:hAnsi="Book Antiqua" w:cs="Times New Roman"/>
          <w:b/>
          <w:sz w:val="36"/>
        </w:rPr>
        <w:t>п</w:t>
      </w:r>
      <w:r w:rsidR="0043479C">
        <w:rPr>
          <w:rFonts w:ascii="Book Antiqua" w:hAnsi="Book Antiqua" w:cs="Times New Roman"/>
          <w:b/>
          <w:sz w:val="36"/>
        </w:rPr>
        <w:t>лощадк</w:t>
      </w:r>
      <w:r>
        <w:rPr>
          <w:rFonts w:ascii="Book Antiqua" w:hAnsi="Book Antiqua" w:cs="Times New Roman"/>
          <w:b/>
          <w:sz w:val="36"/>
        </w:rPr>
        <w:t>и</w:t>
      </w:r>
      <w:r w:rsidR="005961AC" w:rsidRPr="00BD2716">
        <w:rPr>
          <w:rFonts w:ascii="Book Antiqua" w:hAnsi="Book Antiqua" w:cs="Times New Roman"/>
          <w:b/>
          <w:sz w:val="36"/>
        </w:rPr>
        <w:t xml:space="preserve"> КООП КОММЕРЦИЯ</w:t>
      </w:r>
    </w:p>
    <w:p w:rsidR="005961AC" w:rsidRPr="006B4EAF" w:rsidRDefault="005961AC" w:rsidP="002852AC">
      <w:pPr>
        <w:spacing w:after="0"/>
        <w:rPr>
          <w:rFonts w:ascii="Book Antiqua" w:hAnsi="Book Antiqua"/>
          <w:caps/>
          <w:sz w:val="28"/>
        </w:rPr>
      </w:pPr>
      <w:bookmarkStart w:id="0" w:name="_GoBack"/>
      <w:bookmarkEnd w:id="0"/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3247"/>
        <w:gridCol w:w="6959"/>
      </w:tblGrid>
      <w:tr w:rsidR="003D5A1F" w:rsidRPr="005961AC" w:rsidTr="00E41BDF">
        <w:trPr>
          <w:trHeight w:val="591"/>
        </w:trPr>
        <w:tc>
          <w:tcPr>
            <w:tcW w:w="10627" w:type="dxa"/>
            <w:gridSpan w:val="3"/>
            <w:shd w:val="clear" w:color="auto" w:fill="595959" w:themeFill="text1" w:themeFillTint="A6"/>
            <w:vAlign w:val="center"/>
          </w:tcPr>
          <w:p w:rsidR="003D5A1F" w:rsidRPr="005961AC" w:rsidRDefault="003D5A1F" w:rsidP="00E37453">
            <w:pPr>
              <w:jc w:val="center"/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</w:pPr>
            <w:r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  <w:t>Модераторы площадки</w:t>
            </w:r>
          </w:p>
        </w:tc>
      </w:tr>
      <w:tr w:rsidR="005961AC" w:rsidRPr="005961AC" w:rsidTr="00C86C4C">
        <w:trPr>
          <w:trHeight w:val="591"/>
        </w:trPr>
        <w:tc>
          <w:tcPr>
            <w:tcW w:w="421" w:type="dxa"/>
            <w:shd w:val="clear" w:color="auto" w:fill="595959" w:themeFill="text1" w:themeFillTint="A6"/>
            <w:vAlign w:val="center"/>
          </w:tcPr>
          <w:p w:rsidR="005961AC" w:rsidRPr="005961AC" w:rsidRDefault="005961AC" w:rsidP="00E37453">
            <w:pPr>
              <w:jc w:val="center"/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</w:pPr>
            <w:r w:rsidRPr="005961AC">
              <w:rPr>
                <w:rFonts w:ascii="Book Antiqua" w:hAnsi="Book Antiqua"/>
                <w:b/>
                <w:color w:val="FFFFFF" w:themeColor="background1"/>
                <w:szCs w:val="24"/>
              </w:rPr>
              <w:t>№</w:t>
            </w:r>
          </w:p>
        </w:tc>
        <w:tc>
          <w:tcPr>
            <w:tcW w:w="3247" w:type="dxa"/>
            <w:shd w:val="clear" w:color="auto" w:fill="595959" w:themeFill="text1" w:themeFillTint="A6"/>
            <w:vAlign w:val="center"/>
          </w:tcPr>
          <w:p w:rsidR="005961AC" w:rsidRPr="005961AC" w:rsidRDefault="005961AC" w:rsidP="00E37453">
            <w:pPr>
              <w:jc w:val="center"/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</w:pPr>
            <w:r w:rsidRPr="005961AC"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  <w:t>ФИО</w:t>
            </w:r>
          </w:p>
        </w:tc>
        <w:tc>
          <w:tcPr>
            <w:tcW w:w="6959" w:type="dxa"/>
            <w:shd w:val="clear" w:color="auto" w:fill="595959" w:themeFill="text1" w:themeFillTint="A6"/>
            <w:vAlign w:val="center"/>
          </w:tcPr>
          <w:p w:rsidR="005961AC" w:rsidRPr="005961AC" w:rsidRDefault="005961AC" w:rsidP="00E37453">
            <w:pPr>
              <w:jc w:val="center"/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</w:pPr>
            <w:r w:rsidRPr="005961AC">
              <w:rPr>
                <w:rFonts w:ascii="Book Antiqua" w:hAnsi="Book Antiqua" w:cs="Times New Roman"/>
                <w:b/>
                <w:caps/>
                <w:color w:val="FFFFFF" w:themeColor="background1"/>
                <w:szCs w:val="24"/>
              </w:rPr>
              <w:t>Должность</w:t>
            </w:r>
          </w:p>
        </w:tc>
      </w:tr>
      <w:tr w:rsidR="005961AC" w:rsidRPr="005961AC" w:rsidTr="00C86C4C">
        <w:tc>
          <w:tcPr>
            <w:tcW w:w="421" w:type="dxa"/>
            <w:vAlign w:val="center"/>
          </w:tcPr>
          <w:p w:rsidR="005961AC" w:rsidRPr="00542716" w:rsidRDefault="005961AC" w:rsidP="00542716">
            <w:pPr>
              <w:pStyle w:val="a4"/>
              <w:numPr>
                <w:ilvl w:val="0"/>
                <w:numId w:val="17"/>
              </w:numPr>
              <w:ind w:left="313" w:hanging="313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sz w:val="28"/>
                <w:szCs w:val="28"/>
              </w:rPr>
              <w:t>Пономарев В.В.</w:t>
            </w:r>
          </w:p>
        </w:tc>
        <w:tc>
          <w:tcPr>
            <w:tcW w:w="6959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color w:val="000000"/>
                <w:sz w:val="28"/>
                <w:szCs w:val="28"/>
              </w:rPr>
              <w:t>советник Председателя Совета Центросоюза Российской Федерации</w:t>
            </w:r>
          </w:p>
        </w:tc>
      </w:tr>
      <w:tr w:rsidR="005961AC" w:rsidTr="00C86C4C">
        <w:tc>
          <w:tcPr>
            <w:tcW w:w="421" w:type="dxa"/>
            <w:vAlign w:val="center"/>
          </w:tcPr>
          <w:p w:rsidR="005961AC" w:rsidRPr="00542716" w:rsidRDefault="005961AC" w:rsidP="00542716">
            <w:pPr>
              <w:pStyle w:val="a4"/>
              <w:numPr>
                <w:ilvl w:val="0"/>
                <w:numId w:val="17"/>
              </w:numPr>
              <w:ind w:left="313" w:hanging="313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sz w:val="28"/>
                <w:szCs w:val="28"/>
              </w:rPr>
              <w:t>Фелисеев М.В.</w:t>
            </w:r>
          </w:p>
        </w:tc>
        <w:tc>
          <w:tcPr>
            <w:tcW w:w="6959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color w:val="000000"/>
                <w:sz w:val="28"/>
                <w:szCs w:val="28"/>
              </w:rPr>
              <w:t>заместитель председателя Правления по коммерческим проектам Центросоюза Российской Федерации</w:t>
            </w:r>
          </w:p>
        </w:tc>
      </w:tr>
      <w:tr w:rsidR="005961AC" w:rsidTr="00C86C4C">
        <w:tc>
          <w:tcPr>
            <w:tcW w:w="421" w:type="dxa"/>
            <w:vAlign w:val="center"/>
          </w:tcPr>
          <w:p w:rsidR="005961AC" w:rsidRPr="00542716" w:rsidRDefault="005961AC" w:rsidP="00542716">
            <w:pPr>
              <w:pStyle w:val="a4"/>
              <w:numPr>
                <w:ilvl w:val="0"/>
                <w:numId w:val="17"/>
              </w:numPr>
              <w:ind w:left="313" w:hanging="313"/>
              <w:rPr>
                <w:rFonts w:ascii="Book Antiqua" w:hAnsi="Book Antiqua" w:cs="Times New Roman"/>
                <w:sz w:val="28"/>
                <w:szCs w:val="28"/>
              </w:rPr>
            </w:pPr>
          </w:p>
        </w:tc>
        <w:tc>
          <w:tcPr>
            <w:tcW w:w="3247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sz w:val="28"/>
                <w:szCs w:val="28"/>
              </w:rPr>
              <w:t>Кузнецов Д.В.</w:t>
            </w:r>
          </w:p>
        </w:tc>
        <w:tc>
          <w:tcPr>
            <w:tcW w:w="6959" w:type="dxa"/>
            <w:vAlign w:val="center"/>
          </w:tcPr>
          <w:p w:rsidR="005961AC" w:rsidRPr="00542716" w:rsidRDefault="005961AC" w:rsidP="006B4EAF">
            <w:pPr>
              <w:spacing w:before="120" w:after="120"/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color w:val="000000"/>
                <w:sz w:val="28"/>
                <w:szCs w:val="28"/>
              </w:rPr>
              <w:t>заместитель начальника Управления по развитию проектов Центросоюза Российской Федерации</w:t>
            </w:r>
          </w:p>
        </w:tc>
      </w:tr>
    </w:tbl>
    <w:p w:rsidR="005961AC" w:rsidRDefault="005961AC"/>
    <w:p w:rsidR="001C63E1" w:rsidRPr="001C63E1" w:rsidRDefault="001C63E1" w:rsidP="001C63E1">
      <w:pPr>
        <w:jc w:val="center"/>
        <w:rPr>
          <w:rFonts w:ascii="Book Antiqua" w:hAnsi="Book Antiqua" w:cs="Times New Roman"/>
          <w:b/>
          <w:sz w:val="32"/>
          <w:u w:val="single"/>
        </w:rPr>
      </w:pPr>
      <w:r>
        <w:rPr>
          <w:rFonts w:ascii="Book Antiqua" w:hAnsi="Book Antiqua" w:cs="Times New Roman"/>
          <w:b/>
          <w:sz w:val="32"/>
          <w:u w:val="single"/>
          <w:lang w:val="en-US"/>
        </w:rPr>
        <w:t xml:space="preserve">I. </w:t>
      </w:r>
      <w:r>
        <w:rPr>
          <w:rFonts w:ascii="Book Antiqua" w:hAnsi="Book Antiqua" w:cs="Times New Roman"/>
          <w:b/>
          <w:sz w:val="32"/>
          <w:u w:val="single"/>
        </w:rPr>
        <w:t>ЗОНА ДОКЛАДОВ</w:t>
      </w:r>
      <w:r w:rsidR="008936E6">
        <w:rPr>
          <w:rFonts w:ascii="Book Antiqua" w:hAnsi="Book Antiqua" w:cs="Times New Roman"/>
          <w:b/>
          <w:sz w:val="32"/>
          <w:u w:val="single"/>
        </w:rPr>
        <w:t>*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1799"/>
        <w:gridCol w:w="3152"/>
        <w:gridCol w:w="5772"/>
      </w:tblGrid>
      <w:tr w:rsidR="00C86C4C" w:rsidTr="000879F2">
        <w:trPr>
          <w:trHeight w:val="618"/>
          <w:tblHeader/>
        </w:trPr>
        <w:tc>
          <w:tcPr>
            <w:tcW w:w="1799" w:type="dxa"/>
            <w:shd w:val="clear" w:color="auto" w:fill="auto"/>
            <w:vAlign w:val="center"/>
          </w:tcPr>
          <w:p w:rsidR="00C86C4C" w:rsidRPr="000879F2" w:rsidRDefault="00C86C4C" w:rsidP="00C86C4C">
            <w:pPr>
              <w:jc w:val="center"/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Cs w:val="24"/>
              </w:rPr>
              <w:t>ВРЕМЯ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86C4C" w:rsidRPr="000879F2" w:rsidRDefault="00C86C4C" w:rsidP="00C86C4C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caps/>
                <w:szCs w:val="24"/>
              </w:rPr>
              <w:t>ОРГАНИЗАЦИЯ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86C4C" w:rsidRPr="000879F2" w:rsidRDefault="00C86C4C" w:rsidP="00C86C4C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ТЕМА ВЫСТУПЛЕНИЯ</w:t>
            </w:r>
          </w:p>
        </w:tc>
      </w:tr>
      <w:tr w:rsidR="00C86C4C" w:rsidTr="000879F2">
        <w:tc>
          <w:tcPr>
            <w:tcW w:w="1799" w:type="dxa"/>
            <w:shd w:val="clear" w:color="auto" w:fill="auto"/>
            <w:vAlign w:val="center"/>
          </w:tcPr>
          <w:p w:rsidR="00C86C4C" w:rsidRPr="000879F2" w:rsidRDefault="00C86C4C" w:rsidP="007851B5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10:00 – 10:15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86C4C" w:rsidRPr="000879F2" w:rsidRDefault="00DC0F4B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ЦЕНТРОСОЮЗ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86C4C" w:rsidRPr="000879F2" w:rsidRDefault="00DC0F4B" w:rsidP="00BA7E32">
            <w:pPr>
              <w:spacing w:beforeLines="50" w:before="120" w:afterLines="50" w:after="120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Открытие площадки. Приветственное слово Пономарева В.В.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10:15 – 10:30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7851B5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ОМСКИЙ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851B5" w:rsidRPr="000879F2" w:rsidRDefault="007851B5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Фитнес клуб «Атом»: стартап c 10-ти летней историей. </w:t>
            </w:r>
          </w:p>
          <w:p w:rsidR="004D34B3" w:rsidRPr="000879F2" w:rsidRDefault="007851B5" w:rsidP="00BA7E32">
            <w:pPr>
              <w:spacing w:beforeLines="20" w:before="48" w:afterLines="50" w:after="120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Правления Омского облпотребсоюза Исаева И.А</w:t>
            </w:r>
            <w:r w:rsidRPr="000879F2">
              <w:rPr>
                <w:rFonts w:ascii="Book Antiqua" w:hAnsi="Book Antiqua"/>
                <w:sz w:val="28"/>
              </w:rPr>
              <w:t>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10:30 – 10:45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7851B5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ОМСКИЙ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851B5" w:rsidRPr="000879F2" w:rsidRDefault="00FA49F5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Магазин «Строймаркет»: пример адаптации опыта крупных строительных центров  под нужды сельских жителей</w:t>
            </w:r>
            <w:r w:rsidR="007851B5" w:rsidRPr="000879F2">
              <w:rPr>
                <w:rFonts w:ascii="Book Antiqua" w:hAnsi="Book Antiqua"/>
                <w:sz w:val="28"/>
              </w:rPr>
              <w:t xml:space="preserve">. </w:t>
            </w:r>
          </w:p>
          <w:p w:rsidR="004D34B3" w:rsidRPr="000879F2" w:rsidRDefault="007851B5" w:rsidP="00BA7E32">
            <w:pPr>
              <w:spacing w:beforeLines="20" w:before="48" w:afterLines="50" w:after="12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Правления Омского облпотребсоюза Исаева И.А.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10:45 – 11:00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7851B5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ВЛАДИМИРСКИЙ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851B5" w:rsidRPr="000879F2" w:rsidRDefault="007851B5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Интернет-магазин </w:t>
            </w:r>
            <w:r w:rsidR="00CF425D" w:rsidRPr="000879F2">
              <w:rPr>
                <w:rFonts w:ascii="Book Antiqua" w:hAnsi="Book Antiqua"/>
                <w:sz w:val="28"/>
              </w:rPr>
              <w:t>«</w:t>
            </w:r>
            <w:r w:rsidRPr="000879F2">
              <w:rPr>
                <w:rFonts w:ascii="Book Antiqua" w:hAnsi="Book Antiqua"/>
                <w:sz w:val="28"/>
              </w:rPr>
              <w:t>Мстёрская вышивк</w:t>
            </w:r>
            <w:r w:rsidR="00CF425D" w:rsidRPr="000879F2">
              <w:rPr>
                <w:rFonts w:ascii="Book Antiqua" w:hAnsi="Book Antiqua"/>
                <w:sz w:val="28"/>
              </w:rPr>
              <w:t>а»</w:t>
            </w:r>
          </w:p>
          <w:p w:rsidR="004D34B3" w:rsidRPr="000879F2" w:rsidRDefault="007851B5" w:rsidP="00BA7E32">
            <w:pPr>
              <w:spacing w:beforeLines="20" w:before="48" w:afterLines="50" w:after="12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Докладчик: </w:t>
            </w:r>
            <w:r w:rsidR="00483C22"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Председатель Правления Владкоопсоюза Акимова Е.Е., начальник отдела информационных технологий Дмитриева О. 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11:00 – 11:15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7851B5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ТУЛЬСКИЙ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7851B5" w:rsidRPr="000879F2" w:rsidRDefault="007851B5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Залог успеха – мастерство, инвестиции, модернизация</w:t>
            </w:r>
          </w:p>
          <w:p w:rsidR="004D34B3" w:rsidRPr="000879F2" w:rsidRDefault="007851B5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Директор потребительского общества «Хлебокомбинат» Шишова О.В.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lastRenderedPageBreak/>
              <w:t>11:15 – 11:30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8F0318" w:rsidRPr="00CF5AD9" w:rsidRDefault="008F0318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CF5AD9">
              <w:rPr>
                <w:rFonts w:ascii="Book Antiqua" w:hAnsi="Book Antiqua"/>
                <w:szCs w:val="24"/>
              </w:rPr>
              <w:t>ОРЕНБУРГСКИЙ ОБЛПОТРЕБСОЮЗ</w:t>
            </w:r>
          </w:p>
          <w:p w:rsidR="004D34B3" w:rsidRPr="000879F2" w:rsidRDefault="008F0318" w:rsidP="00BB490B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CF5AD9">
              <w:rPr>
                <w:rFonts w:ascii="Book Antiqua" w:hAnsi="Book Antiqua"/>
                <w:sz w:val="26"/>
                <w:szCs w:val="26"/>
              </w:rPr>
              <w:t>и Российская гильдия пекарей и кондитеров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B55BD6" w:rsidRPr="00B55BD6" w:rsidRDefault="00B55BD6" w:rsidP="00B55BD6">
            <w:pPr>
              <w:spacing w:before="20" w:after="20"/>
              <w:rPr>
                <w:rFonts w:ascii="Book Antiqua" w:hAnsi="Book Antiqua"/>
                <w:sz w:val="28"/>
                <w:szCs w:val="24"/>
              </w:rPr>
            </w:pPr>
            <w:r w:rsidRPr="00B55BD6">
              <w:rPr>
                <w:rFonts w:ascii="Book Antiqua" w:hAnsi="Book Antiqua"/>
                <w:sz w:val="28"/>
                <w:szCs w:val="24"/>
              </w:rPr>
              <w:t>Перспективы развития хлебопечения в потреб кооперации. Опыт создания региональной гильдии пекарей и кондитеров на примере Оренбургского облпотребсоюза</w:t>
            </w:r>
          </w:p>
          <w:p w:rsidR="004D34B3" w:rsidRPr="000879F2" w:rsidRDefault="00F27207" w:rsidP="00B55BD6">
            <w:pPr>
              <w:spacing w:before="20" w:after="20"/>
              <w:rPr>
                <w:rFonts w:ascii="Book Antiqua" w:hAnsi="Book Antiqua"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и</w:t>
            </w: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: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="00A721B8">
              <w:rPr>
                <w:rFonts w:ascii="Book Antiqua" w:hAnsi="Book Antiqua"/>
                <w:b/>
                <w:i/>
                <w:sz w:val="26"/>
                <w:szCs w:val="26"/>
              </w:rPr>
              <w:t>Председатель Совета</w:t>
            </w:r>
            <w:r w:rsidRPr="00351117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F27207">
              <w:rPr>
                <w:rFonts w:ascii="Book Antiqua" w:hAnsi="Book Antiqua"/>
                <w:b/>
                <w:i/>
                <w:sz w:val="26"/>
                <w:szCs w:val="26"/>
              </w:rPr>
              <w:t>Оренбург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ского облпотребсоюза и</w:t>
            </w:r>
            <w:r w:rsidRPr="00F27207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="00CF5AD9" w:rsidRPr="00CF5AD9">
              <w:rPr>
                <w:rFonts w:ascii="Book Antiqua" w:hAnsi="Book Antiqua"/>
                <w:b/>
                <w:i/>
                <w:sz w:val="26"/>
                <w:szCs w:val="26"/>
              </w:rPr>
              <w:t>директор Ро</w:t>
            </w:r>
            <w:r w:rsidR="00CF5AD9">
              <w:rPr>
                <w:rFonts w:ascii="Book Antiqua" w:hAnsi="Book Antiqua"/>
                <w:b/>
                <w:i/>
                <w:sz w:val="26"/>
                <w:szCs w:val="26"/>
              </w:rPr>
              <w:t>с</w:t>
            </w:r>
            <w:r w:rsidR="00CF5AD9" w:rsidRPr="00CF5AD9">
              <w:rPr>
                <w:rFonts w:ascii="Book Antiqua" w:hAnsi="Book Antiqua"/>
                <w:b/>
                <w:i/>
                <w:sz w:val="26"/>
                <w:szCs w:val="26"/>
              </w:rPr>
              <w:t>сийской гильдии пекарей и кондитеров</w:t>
            </w:r>
            <w:r w:rsidR="00F5526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Крихели М.И.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11:30 – 11:45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5B4DF0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«La Foret»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F319D" w:rsidRPr="000F319D" w:rsidRDefault="000F319D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sz w:val="28"/>
                <w:szCs w:val="24"/>
              </w:rPr>
            </w:pPr>
            <w:r w:rsidRPr="000879F2">
              <w:rPr>
                <w:rFonts w:ascii="Book Antiqua" w:hAnsi="Book Antiqua"/>
                <w:i/>
                <w:sz w:val="28"/>
                <w:szCs w:val="24"/>
              </w:rPr>
              <w:t>(тема доклада уточняется)</w:t>
            </w:r>
          </w:p>
          <w:p w:rsidR="004D34B3" w:rsidRPr="000879F2" w:rsidRDefault="000F319D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0F319D">
              <w:rPr>
                <w:rFonts w:ascii="Book Antiqua" w:hAnsi="Book Antiqua"/>
                <w:b/>
                <w:i/>
                <w:sz w:val="26"/>
                <w:szCs w:val="26"/>
              </w:rPr>
              <w:t>п</w:t>
            </w:r>
            <w:r w:rsidR="005B4DF0" w:rsidRPr="000F319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редставитель компании 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br/>
            </w:r>
            <w:r w:rsidR="005B4DF0" w:rsidRPr="000F319D">
              <w:rPr>
                <w:rFonts w:ascii="Book Antiqua" w:hAnsi="Book Antiqua"/>
                <w:b/>
                <w:i/>
                <w:sz w:val="26"/>
                <w:szCs w:val="26"/>
              </w:rPr>
              <w:t>«La Foret» Николя Бег</w:t>
            </w:r>
          </w:p>
        </w:tc>
      </w:tr>
      <w:tr w:rsidR="005B4DF0" w:rsidTr="000879F2">
        <w:tc>
          <w:tcPr>
            <w:tcW w:w="1799" w:type="dxa"/>
            <w:shd w:val="clear" w:color="auto" w:fill="auto"/>
            <w:vAlign w:val="center"/>
          </w:tcPr>
          <w:p w:rsidR="005B4DF0" w:rsidRPr="000879F2" w:rsidRDefault="005B4DF0" w:rsidP="005B4DF0">
            <w:r w:rsidRPr="000879F2">
              <w:rPr>
                <w:rFonts w:ascii="Book Antiqua" w:hAnsi="Book Antiqua"/>
                <w:caps/>
                <w:sz w:val="28"/>
              </w:rPr>
              <w:t>11:45 – 12:00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B4DF0" w:rsidRPr="000879F2" w:rsidRDefault="005B4DF0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706783">
              <w:rPr>
                <w:rFonts w:ascii="Book Antiqua" w:hAnsi="Book Antiqua"/>
                <w:szCs w:val="24"/>
              </w:rPr>
              <w:t>«РусБиоАльянс»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51117" w:rsidRDefault="00351117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С</w:t>
            </w:r>
            <w:r w:rsidRPr="00351117">
              <w:rPr>
                <w:rFonts w:ascii="Book Antiqua" w:hAnsi="Book Antiqua"/>
                <w:sz w:val="28"/>
                <w:szCs w:val="24"/>
              </w:rPr>
              <w:t>остояние отрасли дикоросов в России</w:t>
            </w:r>
          </w:p>
          <w:p w:rsidR="005B4DF0" w:rsidRPr="00351117" w:rsidRDefault="00351117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b/>
                <w:sz w:val="28"/>
                <w:szCs w:val="24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351117">
              <w:rPr>
                <w:rFonts w:ascii="Book Antiqua" w:hAnsi="Book Antiqua"/>
                <w:b/>
                <w:i/>
                <w:sz w:val="26"/>
                <w:szCs w:val="26"/>
              </w:rPr>
              <w:t>п</w:t>
            </w:r>
            <w:r w:rsidR="005B4DF0" w:rsidRPr="00351117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редставитель компании «РусБиоАльянс» </w:t>
            </w:r>
            <w:r w:rsidR="00DA2B5E" w:rsidRPr="00351117">
              <w:rPr>
                <w:rFonts w:ascii="Book Antiqua" w:hAnsi="Book Antiqua"/>
                <w:b/>
                <w:i/>
                <w:sz w:val="26"/>
                <w:szCs w:val="26"/>
              </w:rPr>
              <w:t>Кудрявцев Я.Е.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12:00 – 12:15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FF5243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351117">
              <w:rPr>
                <w:rFonts w:ascii="Book Antiqua" w:hAnsi="Book Antiqua"/>
                <w:szCs w:val="24"/>
              </w:rPr>
              <w:t>«Кондитерская фабрика «СлаСти»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90730" w:rsidRDefault="00351117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sz w:val="28"/>
                <w:szCs w:val="24"/>
              </w:rPr>
            </w:pPr>
            <w:r w:rsidRPr="00351117">
              <w:rPr>
                <w:rFonts w:ascii="Book Antiqua" w:hAnsi="Book Antiqua"/>
                <w:sz w:val="28"/>
                <w:szCs w:val="24"/>
              </w:rPr>
              <w:t>История развития каналов продаж</w:t>
            </w:r>
          </w:p>
          <w:p w:rsidR="004D34B3" w:rsidRPr="00351117" w:rsidRDefault="00351117" w:rsidP="00B55BD6">
            <w:pPr>
              <w:pStyle w:val="a4"/>
              <w:tabs>
                <w:tab w:val="left" w:pos="421"/>
              </w:tabs>
              <w:spacing w:before="20" w:after="20"/>
              <w:ind w:left="28"/>
              <w:rPr>
                <w:rFonts w:ascii="Book Antiqua" w:hAnsi="Book Antiqua"/>
                <w:b/>
                <w:sz w:val="28"/>
                <w:szCs w:val="24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п</w:t>
            </w:r>
            <w:r w:rsidR="001E0259" w:rsidRPr="00351117">
              <w:rPr>
                <w:rFonts w:ascii="Book Antiqua" w:hAnsi="Book Antiqua"/>
                <w:b/>
                <w:i/>
                <w:sz w:val="26"/>
                <w:szCs w:val="26"/>
              </w:rPr>
              <w:t>редставитель компании «Кондитерская фабрика «СлаСти» Конотоп А.А.</w:t>
            </w:r>
          </w:p>
        </w:tc>
      </w:tr>
      <w:tr w:rsidR="001E0259" w:rsidTr="000879F2">
        <w:tc>
          <w:tcPr>
            <w:tcW w:w="1799" w:type="dxa"/>
            <w:shd w:val="clear" w:color="auto" w:fill="auto"/>
            <w:vAlign w:val="center"/>
          </w:tcPr>
          <w:p w:rsidR="001E0259" w:rsidRPr="000879F2" w:rsidRDefault="001E0259" w:rsidP="001E0259">
            <w:r w:rsidRPr="000879F2">
              <w:rPr>
                <w:rFonts w:ascii="Book Antiqua" w:hAnsi="Book Antiqua"/>
                <w:caps/>
                <w:sz w:val="28"/>
              </w:rPr>
              <w:t>12:15 – 12:30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ООО «Главкооп»</w:t>
            </w:r>
          </w:p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(ЦЕНТРОСОЮЗ)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Поставка продукции собственного производства в сетевой ритейл</w:t>
            </w:r>
          </w:p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Докладчик: Директор пищекомбината ООО «Главкооп» Лабанова Н.М. </w:t>
            </w:r>
            <w:r w:rsidRPr="000879F2">
              <w:rPr>
                <w:rFonts w:ascii="Book Antiqua" w:hAnsi="Book Antiqua"/>
                <w:i/>
                <w:sz w:val="26"/>
                <w:szCs w:val="26"/>
              </w:rPr>
              <w:t>(В.Новгород)</w:t>
            </w:r>
          </w:p>
        </w:tc>
      </w:tr>
      <w:tr w:rsidR="001E0259" w:rsidTr="000879F2">
        <w:tc>
          <w:tcPr>
            <w:tcW w:w="1799" w:type="dxa"/>
            <w:shd w:val="clear" w:color="auto" w:fill="auto"/>
            <w:vAlign w:val="center"/>
          </w:tcPr>
          <w:p w:rsidR="001E0259" w:rsidRPr="000879F2" w:rsidRDefault="001E0259" w:rsidP="001E0259">
            <w:r w:rsidRPr="000879F2">
              <w:rPr>
                <w:rFonts w:ascii="Book Antiqua" w:hAnsi="Book Antiqua"/>
                <w:caps/>
                <w:sz w:val="28"/>
              </w:rPr>
              <w:t>12:30 – 12:45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ЧУВАШСКИЙ РЕСПОТРЕБСОЮЗ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Развитие аптечной деятельности – одно из направлений развития потребительской кооперации на селе</w:t>
            </w:r>
          </w:p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заместитель председателя Правления Чувашпотребсоюза Яшмолкина И.Ю.</w:t>
            </w:r>
          </w:p>
        </w:tc>
      </w:tr>
      <w:tr w:rsidR="001E0259" w:rsidTr="000879F2">
        <w:tc>
          <w:tcPr>
            <w:tcW w:w="1799" w:type="dxa"/>
            <w:shd w:val="clear" w:color="auto" w:fill="auto"/>
            <w:vAlign w:val="center"/>
          </w:tcPr>
          <w:p w:rsidR="001E0259" w:rsidRPr="000879F2" w:rsidRDefault="001E0259" w:rsidP="001E0259">
            <w:r w:rsidRPr="000879F2">
              <w:rPr>
                <w:rFonts w:ascii="Book Antiqua" w:hAnsi="Book Antiqua"/>
                <w:caps/>
                <w:sz w:val="28"/>
              </w:rPr>
              <w:t>12:45 – 13:00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ЧУВАШСКИЙ РЕСПОТРЕБСОЮЗ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Создание и организация работы развлекательного цента «Фиеста»</w:t>
            </w:r>
          </w:p>
          <w:p w:rsidR="001E0259" w:rsidRPr="000879F2" w:rsidRDefault="001E0259" w:rsidP="00B55BD6">
            <w:pPr>
              <w:spacing w:before="20" w:after="2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Моргаушского РайПО Ефремова М.Ф.</w:t>
            </w:r>
          </w:p>
        </w:tc>
      </w:tr>
      <w:tr w:rsidR="001E0259" w:rsidTr="000879F2">
        <w:tc>
          <w:tcPr>
            <w:tcW w:w="1799" w:type="dxa"/>
            <w:shd w:val="clear" w:color="auto" w:fill="auto"/>
            <w:vAlign w:val="center"/>
          </w:tcPr>
          <w:p w:rsidR="001E0259" w:rsidRPr="000879F2" w:rsidRDefault="001E0259" w:rsidP="001E0259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13:00 – 13:15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ЧУВАШСКИЙ РЕСПОТРЕБСОЮЗ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E0259" w:rsidRPr="000879F2" w:rsidRDefault="001E0259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Пути повышения энергоэффективности кооперативных организаций</w:t>
            </w:r>
          </w:p>
          <w:p w:rsidR="001E0259" w:rsidRPr="000879F2" w:rsidRDefault="001E0259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совета Красноармейского РайПО Николаева Р.А.</w:t>
            </w:r>
          </w:p>
        </w:tc>
      </w:tr>
      <w:tr w:rsidR="001E0259" w:rsidTr="000879F2">
        <w:tc>
          <w:tcPr>
            <w:tcW w:w="1799" w:type="dxa"/>
            <w:shd w:val="clear" w:color="auto" w:fill="auto"/>
            <w:vAlign w:val="center"/>
          </w:tcPr>
          <w:p w:rsidR="001E0259" w:rsidRPr="000879F2" w:rsidRDefault="001E0259" w:rsidP="001E0259">
            <w:r w:rsidRPr="000879F2">
              <w:rPr>
                <w:rFonts w:ascii="Book Antiqua" w:hAnsi="Book Antiqua"/>
                <w:caps/>
                <w:sz w:val="28"/>
              </w:rPr>
              <w:t>13:15 – 13:30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E0259" w:rsidRPr="000879F2" w:rsidRDefault="001E025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ЧУВАШСКИЙ РЕСПОТРЕБСОЮЗ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E0259" w:rsidRPr="000879F2" w:rsidRDefault="001E0259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Создание регионального логистического центра Чувашпотребсоюза </w:t>
            </w:r>
          </w:p>
          <w:p w:rsidR="001E0259" w:rsidRPr="000879F2" w:rsidRDefault="001E0259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Директор ООО «Чебоксарская универбаза» Марышев М.В.</w:t>
            </w:r>
          </w:p>
        </w:tc>
      </w:tr>
      <w:tr w:rsidR="001A7047" w:rsidTr="000879F2">
        <w:tc>
          <w:tcPr>
            <w:tcW w:w="1799" w:type="dxa"/>
            <w:shd w:val="clear" w:color="auto" w:fill="auto"/>
            <w:vAlign w:val="center"/>
          </w:tcPr>
          <w:p w:rsidR="001A7047" w:rsidRPr="000879F2" w:rsidRDefault="001A7047" w:rsidP="001A7047">
            <w:r w:rsidRPr="000879F2">
              <w:rPr>
                <w:rFonts w:ascii="Book Antiqua" w:hAnsi="Book Antiqua"/>
                <w:caps/>
                <w:sz w:val="28"/>
              </w:rPr>
              <w:lastRenderedPageBreak/>
              <w:t>13:30 – 13:45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A7047" w:rsidRPr="000879F2" w:rsidRDefault="001A7047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НИЖЕГОРОДСКИЙ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Сеть магазинов «Отличный вкус» - конкурентное преимущество кооперативного бизнеса в Нижегородской области</w:t>
            </w:r>
          </w:p>
          <w:p w:rsidR="001A7047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Правления Тоншаевского РайПО Сандаков Л.И.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r w:rsidRPr="000879F2">
              <w:rPr>
                <w:rFonts w:ascii="Book Antiqua" w:hAnsi="Book Antiqua"/>
                <w:caps/>
                <w:sz w:val="28"/>
              </w:rPr>
              <w:t>13:45 – 14:00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КЕМЕРОВСКИЙ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Дары Сибири (Производство плодово-ягодной продукции (варенья из сосновой шишки и протертых ягод)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производственно-заготовительного потребительского общества «Нива» Сорокин М.А.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14:00 – 14:15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ПСКОВСКИЙ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Централизация закупочной деятельности 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начальник отдела маркетинга Псковского Облпо "Кооператор" Афанасенко М.А.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r w:rsidRPr="000879F2">
              <w:rPr>
                <w:rFonts w:ascii="Book Antiqua" w:hAnsi="Book Antiqua"/>
                <w:caps/>
                <w:sz w:val="28"/>
              </w:rPr>
              <w:t>14:15 – 14:30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ЯРОСЛАВСКИЙ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Внедрение категорийного менеджмента 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Ярославского облпотребсоюза Субботина О.А.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r w:rsidRPr="000879F2">
              <w:rPr>
                <w:rFonts w:ascii="Book Antiqua" w:hAnsi="Book Antiqua"/>
                <w:caps/>
                <w:sz w:val="28"/>
              </w:rPr>
              <w:t>14:30 – 14:45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ПРИМОРСКИЙ КРАЙПОТРЕБСОЮЗ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Дальнейшее развитие производства продукции из дикоросов 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Приморского крайпотребсоюза Черепанова Е.А.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r w:rsidRPr="000879F2">
              <w:rPr>
                <w:rFonts w:ascii="Book Antiqua" w:hAnsi="Book Antiqua"/>
                <w:caps/>
                <w:sz w:val="28"/>
              </w:rPr>
              <w:t>14:45 – 15:00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УДМУРТСКИЙ РЕСПОТРЕБСОЮЗ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От поля до прилавка. Заготовка, переработка, реализация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Удмуртского респотребсоюза Егорова И.Н.</w:t>
            </w:r>
          </w:p>
        </w:tc>
      </w:tr>
      <w:tr w:rsidR="001F3996" w:rsidTr="000879F2">
        <w:tc>
          <w:tcPr>
            <w:tcW w:w="1799" w:type="dxa"/>
            <w:shd w:val="clear" w:color="auto" w:fill="auto"/>
            <w:vAlign w:val="center"/>
          </w:tcPr>
          <w:p w:rsidR="001F3996" w:rsidRPr="000879F2" w:rsidRDefault="001F3996" w:rsidP="001F3996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15:00 – 15:15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F3996" w:rsidRPr="000879F2" w:rsidRDefault="001F3996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ТЮМЕНСКИЙ ОБЛ-СЕВЕРПОТРЕБСОЮЗ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F3996" w:rsidRPr="000879F2" w:rsidRDefault="001F3996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Региональные особенности работы оптового звена Тюменского облсеверпотребсоюза </w:t>
            </w:r>
          </w:p>
          <w:p w:rsidR="001F3996" w:rsidRPr="000879F2" w:rsidRDefault="001F3996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Директор ООО «Северная торгово- заготовительная межрайбаза» Мануйлов А. В.</w:t>
            </w:r>
          </w:p>
        </w:tc>
      </w:tr>
      <w:tr w:rsidR="001A7047" w:rsidTr="000879F2">
        <w:tc>
          <w:tcPr>
            <w:tcW w:w="1799" w:type="dxa"/>
            <w:shd w:val="clear" w:color="auto" w:fill="auto"/>
            <w:vAlign w:val="center"/>
          </w:tcPr>
          <w:p w:rsidR="001A7047" w:rsidRPr="000879F2" w:rsidRDefault="001A7047" w:rsidP="001A7047">
            <w:r w:rsidRPr="000879F2">
              <w:rPr>
                <w:rFonts w:ascii="Book Antiqua" w:hAnsi="Book Antiqua"/>
                <w:caps/>
                <w:sz w:val="28"/>
              </w:rPr>
              <w:t>15:15 – 15:30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A7047" w:rsidRPr="000879F2" w:rsidRDefault="00007B94" w:rsidP="00BB490B">
            <w:pPr>
              <w:jc w:val="center"/>
              <w:rPr>
                <w:rFonts w:ascii="Book Antiqua" w:hAnsi="Book Antiqua"/>
                <w:smallCaps/>
                <w:szCs w:val="24"/>
              </w:rPr>
            </w:pPr>
            <w:r w:rsidRPr="000879F2">
              <w:rPr>
                <w:rFonts w:ascii="Book Antiqua" w:hAnsi="Book Antiqua"/>
                <w:smallCaps/>
                <w:szCs w:val="24"/>
              </w:rPr>
              <w:t>Союз потребительских кооперативов «НЕВА»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007B94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«Возрождение потребительской кооперации в Санкт-Петербурге»</w:t>
            </w:r>
          </w:p>
          <w:p w:rsidR="00007B94" w:rsidRPr="000879F2" w:rsidRDefault="00007B94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</w:t>
            </w:r>
            <w:r w:rsidR="00F27207">
              <w:rPr>
                <w:rFonts w:ascii="Book Antiqua" w:hAnsi="Book Antiqua"/>
                <w:b/>
                <w:i/>
                <w:sz w:val="26"/>
                <w:szCs w:val="26"/>
              </w:rPr>
              <w:t>и</w:t>
            </w: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: </w:t>
            </w:r>
            <w:r w:rsidR="006055F7" w:rsidRPr="000879F2">
              <w:rPr>
                <w:rFonts w:ascii="Book Antiqua" w:hAnsi="Book Antiqua"/>
                <w:b/>
                <w:i/>
                <w:sz w:val="26"/>
                <w:szCs w:val="26"/>
              </w:rPr>
              <w:t>члены совета Союза потребительских кооперативов «Нева» Головинов Е.В. и Ипатов И.В.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lastRenderedPageBreak/>
              <w:t>15:30 – 15:45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09470C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СВЕРДЛОВСКИЙ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9470C" w:rsidRPr="000879F2" w:rsidRDefault="0009470C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Пельменная на селе: Ингредиенты успеха</w:t>
            </w:r>
          </w:p>
          <w:p w:rsidR="004D34B3" w:rsidRPr="000879F2" w:rsidRDefault="0009470C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F319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Докладчик: представитель </w:t>
            </w:r>
            <w:r w:rsidR="000F319D" w:rsidRPr="000F319D">
              <w:rPr>
                <w:rFonts w:ascii="Book Antiqua" w:hAnsi="Book Antiqua"/>
                <w:b/>
                <w:i/>
                <w:sz w:val="26"/>
                <w:szCs w:val="26"/>
              </w:rPr>
              <w:t>Свердловского облпотребсоюза</w:t>
            </w:r>
            <w:r w:rsidR="000F319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Черепинская Н.Г.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15:45 – 16:00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6F0B4D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КУРГАНСКИЙ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71D92" w:rsidRPr="000879F2" w:rsidRDefault="006F0B4D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Кулинарное наследие зауральской провинции. Сохраняя традиции, развиваем регион </w:t>
            </w:r>
          </w:p>
          <w:p w:rsidR="004D34B3" w:rsidRPr="000879F2" w:rsidRDefault="006F0B4D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Совета городского потребительское общество «Урал» Ларюшкина Т.В.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16:00 – 16:15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1A7047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АЛТАЙСКИЙ КРАЙПОТРЕБСОЮЗ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1A7047" w:rsidP="00BA7E32">
            <w:pPr>
              <w:pStyle w:val="a4"/>
              <w:tabs>
                <w:tab w:val="left" w:pos="421"/>
              </w:tabs>
              <w:spacing w:beforeLines="50" w:before="120" w:afterLines="20" w:after="48"/>
              <w:ind w:left="28"/>
              <w:contextualSpacing w:val="0"/>
              <w:rPr>
                <w:rFonts w:ascii="Book Antiqua" w:hAnsi="Book Antiqua"/>
                <w:sz w:val="28"/>
                <w:szCs w:val="24"/>
              </w:rPr>
            </w:pPr>
            <w:r w:rsidRPr="000879F2">
              <w:rPr>
                <w:rFonts w:ascii="Book Antiqua" w:hAnsi="Book Antiqua"/>
                <w:sz w:val="28"/>
                <w:szCs w:val="24"/>
              </w:rPr>
              <w:t>Секреты успеха кооперативной торговли</w:t>
            </w:r>
          </w:p>
          <w:p w:rsidR="004D34B3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Алтайского крайпотребсоюза</w:t>
            </w:r>
            <w:r w:rsidR="008A74DA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Кочановский Д. Н.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16:15 – 16:30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1A7047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АЛТАЙСКИЙ КРАЙПОТРЕБСОЮЗ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1A7047" w:rsidP="00BA7E32">
            <w:pPr>
              <w:pStyle w:val="a4"/>
              <w:tabs>
                <w:tab w:val="left" w:pos="421"/>
              </w:tabs>
              <w:spacing w:beforeLines="50" w:before="120" w:afterLines="20" w:after="48"/>
              <w:ind w:left="28"/>
              <w:rPr>
                <w:rFonts w:ascii="Book Antiqua" w:hAnsi="Book Antiqua"/>
                <w:sz w:val="28"/>
                <w:szCs w:val="24"/>
              </w:rPr>
            </w:pPr>
            <w:r w:rsidRPr="000879F2">
              <w:rPr>
                <w:rFonts w:ascii="Book Antiqua" w:hAnsi="Book Antiqua"/>
                <w:sz w:val="28"/>
                <w:szCs w:val="24"/>
              </w:rPr>
              <w:t>Старинные традиции – современные технологии</w:t>
            </w:r>
          </w:p>
          <w:p w:rsidR="004D34B3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Алтайского крайпотребсоюза</w:t>
            </w:r>
            <w:r w:rsidR="008A74DA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</w:t>
            </w: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Горбов С.Ю.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16:30 – 16:45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007B94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ЦЕНТРОСОЮЗ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D34B3" w:rsidRPr="000879F2" w:rsidRDefault="00007B94" w:rsidP="00BA7E32">
            <w:pPr>
              <w:spacing w:beforeLines="50" w:before="120" w:afterLines="20" w:after="48"/>
              <w:rPr>
                <w:rFonts w:ascii="Book Antiqua" w:hAnsi="Book Antiqua"/>
                <w:sz w:val="28"/>
                <w:szCs w:val="24"/>
              </w:rPr>
            </w:pPr>
            <w:r w:rsidRPr="000879F2">
              <w:rPr>
                <w:rFonts w:ascii="Book Antiqua" w:hAnsi="Book Antiqua"/>
                <w:sz w:val="28"/>
                <w:szCs w:val="24"/>
              </w:rPr>
              <w:t>Проект «Создание федеральной сети Оптово-распределительных центров сельскохозяйственной продукции и продовольствия»</w:t>
            </w:r>
          </w:p>
          <w:p w:rsidR="00007B94" w:rsidRPr="000879F2" w:rsidRDefault="00007B94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Центросоюза Российской Федерации Степанов С.В.</w:t>
            </w:r>
          </w:p>
        </w:tc>
      </w:tr>
      <w:tr w:rsidR="004D34B3" w:rsidTr="000879F2">
        <w:tc>
          <w:tcPr>
            <w:tcW w:w="1799" w:type="dxa"/>
            <w:shd w:val="clear" w:color="auto" w:fill="auto"/>
            <w:vAlign w:val="center"/>
          </w:tcPr>
          <w:p w:rsidR="004D34B3" w:rsidRPr="000879F2" w:rsidRDefault="004D34B3" w:rsidP="007851B5">
            <w:r w:rsidRPr="000879F2">
              <w:rPr>
                <w:rFonts w:ascii="Book Antiqua" w:hAnsi="Book Antiqua"/>
                <w:caps/>
                <w:sz w:val="28"/>
              </w:rPr>
              <w:t>16:45 – 17:00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4D34B3" w:rsidRPr="000879F2" w:rsidRDefault="00007B94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ЦЕНТРОСОЮЗ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D34B3" w:rsidRPr="000879F2" w:rsidRDefault="00007B94" w:rsidP="00BA7E32">
            <w:pPr>
              <w:spacing w:beforeLines="50" w:before="120" w:afterLines="20" w:after="48"/>
              <w:rPr>
                <w:rFonts w:ascii="Book Antiqua" w:hAnsi="Book Antiqua"/>
                <w:sz w:val="28"/>
                <w:szCs w:val="24"/>
              </w:rPr>
            </w:pPr>
            <w:r w:rsidRPr="000879F2">
              <w:rPr>
                <w:rFonts w:ascii="Book Antiqua" w:hAnsi="Book Antiqua"/>
                <w:sz w:val="28"/>
                <w:szCs w:val="24"/>
              </w:rPr>
              <w:t>«Санатории Центросоюза Российской Федерации»</w:t>
            </w:r>
          </w:p>
          <w:p w:rsidR="00007B94" w:rsidRPr="000879F2" w:rsidRDefault="00007B94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представитель Центросоюза Российской Федерации Фридман Н.Ю.</w:t>
            </w:r>
          </w:p>
        </w:tc>
      </w:tr>
      <w:tr w:rsidR="001A7047" w:rsidTr="000879F2">
        <w:tc>
          <w:tcPr>
            <w:tcW w:w="1799" w:type="dxa"/>
            <w:shd w:val="clear" w:color="auto" w:fill="auto"/>
            <w:vAlign w:val="center"/>
          </w:tcPr>
          <w:p w:rsidR="001A7047" w:rsidRPr="000879F2" w:rsidRDefault="001A7047" w:rsidP="001A7047">
            <w:pPr>
              <w:rPr>
                <w:rFonts w:ascii="Book Antiqua" w:hAnsi="Book Antiqua"/>
                <w:caps/>
                <w:sz w:val="28"/>
              </w:rPr>
            </w:pPr>
            <w:r w:rsidRPr="000879F2">
              <w:rPr>
                <w:rFonts w:ascii="Book Antiqua" w:hAnsi="Book Antiqua"/>
                <w:caps/>
                <w:sz w:val="28"/>
              </w:rPr>
              <w:t>17:00 – 17:15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A7047" w:rsidRPr="000879F2" w:rsidRDefault="001A7047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ЧЕЛЯБИНСКИЙ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1A7047" w:rsidP="00BA7E32">
            <w:pPr>
              <w:spacing w:beforeLines="50" w:before="120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 xml:space="preserve">Построение объединенных (централизованных) закупок на примере Челябинского ОПС </w:t>
            </w:r>
          </w:p>
          <w:p w:rsidR="001A7047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Совета Челябинского облпотребсоюза Ашкинадзе И.Б.</w:t>
            </w:r>
          </w:p>
        </w:tc>
      </w:tr>
      <w:tr w:rsidR="001A7047" w:rsidTr="000879F2">
        <w:tc>
          <w:tcPr>
            <w:tcW w:w="1799" w:type="dxa"/>
            <w:shd w:val="clear" w:color="auto" w:fill="auto"/>
            <w:vAlign w:val="center"/>
          </w:tcPr>
          <w:p w:rsidR="001A7047" w:rsidRPr="000879F2" w:rsidRDefault="001A7047" w:rsidP="001A7047">
            <w:r w:rsidRPr="000879F2">
              <w:rPr>
                <w:rFonts w:ascii="Book Antiqua" w:hAnsi="Book Antiqua"/>
                <w:caps/>
                <w:sz w:val="28"/>
              </w:rPr>
              <w:t>17:15 – 17:30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1A7047" w:rsidRPr="000879F2" w:rsidRDefault="001A7047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КУРСКИЙ ОБЛПОТРЕБСОЮЗ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1A7047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От поля до прилавка: этапы сложного пути</w:t>
            </w:r>
          </w:p>
          <w:p w:rsidR="001A7047" w:rsidRPr="000879F2" w:rsidRDefault="001A7047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>Докладчик: Председатель Совета Курского облпотребсоюза Пасечко В.Е.</w:t>
            </w:r>
          </w:p>
        </w:tc>
      </w:tr>
      <w:tr w:rsidR="00CD3839" w:rsidTr="000879F2">
        <w:tc>
          <w:tcPr>
            <w:tcW w:w="1799" w:type="dxa"/>
            <w:shd w:val="clear" w:color="auto" w:fill="auto"/>
            <w:vAlign w:val="center"/>
          </w:tcPr>
          <w:p w:rsidR="00CD3839" w:rsidRPr="000879F2" w:rsidRDefault="00CD3839" w:rsidP="00CD3839">
            <w:r w:rsidRPr="000879F2">
              <w:rPr>
                <w:rFonts w:ascii="Book Antiqua" w:hAnsi="Book Antiqua"/>
                <w:caps/>
                <w:sz w:val="28"/>
              </w:rPr>
              <w:t>17:30 – 17:45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D3839" w:rsidRPr="000879F2" w:rsidRDefault="00CD383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 xml:space="preserve">СОЮЗ ПОТРЕБИТЕЛЬСКИХ </w:t>
            </w:r>
            <w:r w:rsidRPr="000879F2">
              <w:rPr>
                <w:rFonts w:ascii="Book Antiqua" w:hAnsi="Book Antiqua"/>
                <w:szCs w:val="24"/>
              </w:rPr>
              <w:lastRenderedPageBreak/>
              <w:t>ОБЩЕСТВРЕСПУБЛИКИ КОМИ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D3839" w:rsidRPr="000879F2" w:rsidRDefault="00CD3839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sz w:val="28"/>
              </w:rPr>
              <w:lastRenderedPageBreak/>
              <w:t xml:space="preserve">Развитие деятельности и сохранение конкурентоспособности ПО «Югор» </w:t>
            </w: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lastRenderedPageBreak/>
              <w:t>Докладчик: Председатель Правления ПО «Югор» Жданова Т. А.</w:t>
            </w:r>
          </w:p>
        </w:tc>
      </w:tr>
      <w:tr w:rsidR="00CD3839" w:rsidTr="000879F2">
        <w:tc>
          <w:tcPr>
            <w:tcW w:w="1799" w:type="dxa"/>
            <w:shd w:val="clear" w:color="auto" w:fill="auto"/>
            <w:vAlign w:val="center"/>
          </w:tcPr>
          <w:p w:rsidR="00CD3839" w:rsidRPr="000879F2" w:rsidRDefault="00CD3839" w:rsidP="00CD3839">
            <w:r w:rsidRPr="000879F2">
              <w:rPr>
                <w:rFonts w:ascii="Book Antiqua" w:hAnsi="Book Antiqua"/>
                <w:caps/>
                <w:sz w:val="28"/>
              </w:rPr>
              <w:lastRenderedPageBreak/>
              <w:t>17:45 – 18:00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CD3839" w:rsidRPr="000879F2" w:rsidRDefault="00CD3839" w:rsidP="00BB490B">
            <w:pPr>
              <w:jc w:val="center"/>
              <w:rPr>
                <w:rFonts w:ascii="Book Antiqua" w:hAnsi="Book Antiqua"/>
                <w:szCs w:val="24"/>
              </w:rPr>
            </w:pPr>
            <w:r w:rsidRPr="000879F2">
              <w:rPr>
                <w:rFonts w:ascii="Book Antiqua" w:hAnsi="Book Antiqua"/>
                <w:szCs w:val="24"/>
              </w:rPr>
              <w:t>КРАСНОДАРСКИЙ КРАЙПОТРЕБСОЮЗ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CD3839" w:rsidRPr="000879F2" w:rsidRDefault="00CD3839" w:rsidP="000F319D">
            <w:pPr>
              <w:spacing w:beforeLines="20" w:before="48" w:afterLines="20" w:after="48"/>
              <w:rPr>
                <w:rFonts w:ascii="Book Antiqua" w:hAnsi="Book Antiqua"/>
                <w:sz w:val="28"/>
              </w:rPr>
            </w:pPr>
            <w:r w:rsidRPr="000879F2">
              <w:rPr>
                <w:rFonts w:ascii="Book Antiqua" w:hAnsi="Book Antiqua"/>
                <w:sz w:val="28"/>
              </w:rPr>
              <w:t>Роль централизованного управления торговыми процессами в повышении эффективности работы отрасли</w:t>
            </w:r>
          </w:p>
          <w:p w:rsidR="00CD3839" w:rsidRPr="000879F2" w:rsidRDefault="00CD3839" w:rsidP="000F319D">
            <w:pPr>
              <w:spacing w:beforeLines="20" w:before="48" w:afterLines="20" w:after="48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0879F2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Докладчик: Председатель Правления потребительского кооператива </w:t>
            </w:r>
            <w:r w:rsidRPr="000879F2">
              <w:rPr>
                <w:rFonts w:ascii="Book Antiqua" w:hAnsi="Book Antiqua"/>
                <w:b/>
                <w:i/>
                <w:szCs w:val="24"/>
              </w:rPr>
              <w:t>Галуева С.А.</w:t>
            </w:r>
          </w:p>
        </w:tc>
      </w:tr>
    </w:tbl>
    <w:p w:rsidR="000804A5" w:rsidRDefault="008936E6" w:rsidP="008936E6">
      <w:pPr>
        <w:pStyle w:val="a4"/>
        <w:ind w:left="0"/>
      </w:pPr>
      <w:r w:rsidRPr="00542716">
        <w:rPr>
          <w:rFonts w:ascii="Book Antiqua" w:hAnsi="Book Antiqua"/>
          <w:i/>
          <w:color w:val="404040" w:themeColor="text1" w:themeTint="BF"/>
          <w:sz w:val="28"/>
        </w:rPr>
        <w:t>*</w:t>
      </w:r>
      <w:r w:rsidRPr="00833C49">
        <w:t xml:space="preserve"> </w:t>
      </w:r>
      <w:r>
        <w:rPr>
          <w:rFonts w:ascii="Book Antiqua" w:hAnsi="Book Antiqua"/>
          <w:i/>
          <w:color w:val="404040" w:themeColor="text1" w:themeTint="BF"/>
          <w:sz w:val="28"/>
        </w:rPr>
        <w:t>В</w:t>
      </w:r>
      <w:r w:rsidR="001C33F4">
        <w:rPr>
          <w:rFonts w:ascii="Book Antiqua" w:hAnsi="Book Antiqua"/>
          <w:i/>
          <w:color w:val="404040" w:themeColor="text1" w:themeTint="BF"/>
          <w:sz w:val="28"/>
        </w:rPr>
        <w:t xml:space="preserve">ремя </w:t>
      </w:r>
      <w:r w:rsidR="008B53A6">
        <w:rPr>
          <w:rFonts w:ascii="Book Antiqua" w:hAnsi="Book Antiqua"/>
          <w:i/>
          <w:color w:val="404040" w:themeColor="text1" w:themeTint="BF"/>
          <w:sz w:val="28"/>
        </w:rPr>
        <w:t>выступления и темы докладов могут быть изменены</w:t>
      </w:r>
      <w:r w:rsidR="00007B94">
        <w:rPr>
          <w:rFonts w:ascii="Book Antiqua" w:hAnsi="Book Antiqua"/>
          <w:i/>
          <w:color w:val="404040" w:themeColor="text1" w:themeTint="BF"/>
          <w:sz w:val="28"/>
        </w:rPr>
        <w:t>.</w:t>
      </w:r>
    </w:p>
    <w:p w:rsidR="001C63E1" w:rsidRDefault="001C63E1"/>
    <w:p w:rsidR="00833C49" w:rsidRPr="00833C49" w:rsidRDefault="001C63E1" w:rsidP="00833C49">
      <w:pPr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  <w:lang w:val="en-US"/>
        </w:rPr>
        <w:t xml:space="preserve">II. </w:t>
      </w:r>
      <w:r>
        <w:rPr>
          <w:rFonts w:ascii="Book Antiqua" w:hAnsi="Book Antiqua"/>
          <w:b/>
          <w:sz w:val="32"/>
          <w:u w:val="single"/>
        </w:rPr>
        <w:t>ЗОНА ДИСКУССИЙ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487"/>
        <w:gridCol w:w="3818"/>
        <w:gridCol w:w="6315"/>
      </w:tblGrid>
      <w:tr w:rsidR="003354C3" w:rsidRPr="00E818D7" w:rsidTr="00833C49">
        <w:trPr>
          <w:cantSplit/>
          <w:trHeight w:val="589"/>
          <w:tblHeader/>
        </w:trPr>
        <w:tc>
          <w:tcPr>
            <w:tcW w:w="229" w:type="pct"/>
            <w:shd w:val="clear" w:color="auto" w:fill="595959" w:themeFill="text1" w:themeFillTint="A6"/>
            <w:vAlign w:val="center"/>
          </w:tcPr>
          <w:p w:rsidR="003354C3" w:rsidRPr="00F73010" w:rsidRDefault="003354C3" w:rsidP="001113AD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 w:rsidRPr="00F73010">
              <w:rPr>
                <w:rFonts w:ascii="Book Antiqua" w:hAnsi="Book Antiqua"/>
                <w:b/>
                <w:color w:val="FFFFFF" w:themeColor="background1"/>
                <w:szCs w:val="24"/>
              </w:rPr>
              <w:t>№</w:t>
            </w:r>
          </w:p>
        </w:tc>
        <w:tc>
          <w:tcPr>
            <w:tcW w:w="1798" w:type="pct"/>
            <w:shd w:val="clear" w:color="auto" w:fill="595959" w:themeFill="text1" w:themeFillTint="A6"/>
            <w:vAlign w:val="center"/>
          </w:tcPr>
          <w:p w:rsidR="003354C3" w:rsidRPr="00EB4E5D" w:rsidRDefault="001C63E1" w:rsidP="001113AD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>
              <w:rPr>
                <w:rFonts w:ascii="Book Antiqua" w:hAnsi="Book Antiqua"/>
                <w:b/>
                <w:caps/>
                <w:color w:val="FFFFFF" w:themeColor="background1"/>
                <w:szCs w:val="24"/>
              </w:rPr>
              <w:t>ПРЕДСТАВИТЕЛИ</w:t>
            </w:r>
            <w:r w:rsidR="00651A23">
              <w:rPr>
                <w:rFonts w:ascii="Book Antiqua" w:hAnsi="Book Antiqua"/>
                <w:b/>
                <w:caps/>
                <w:color w:val="FFFFFF" w:themeColor="background1"/>
                <w:szCs w:val="24"/>
              </w:rPr>
              <w:t>**</w:t>
            </w:r>
          </w:p>
        </w:tc>
        <w:tc>
          <w:tcPr>
            <w:tcW w:w="2973" w:type="pct"/>
            <w:shd w:val="clear" w:color="auto" w:fill="595959" w:themeFill="text1" w:themeFillTint="A6"/>
            <w:vAlign w:val="center"/>
          </w:tcPr>
          <w:p w:rsidR="003354C3" w:rsidRPr="00F73010" w:rsidRDefault="003354C3" w:rsidP="001C63E1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</w:rPr>
            </w:pPr>
            <w:r>
              <w:rPr>
                <w:rFonts w:ascii="Book Antiqua" w:hAnsi="Book Antiqua"/>
                <w:b/>
                <w:color w:val="FFFFFF" w:themeColor="background1"/>
                <w:szCs w:val="24"/>
              </w:rPr>
              <w:t xml:space="preserve">ПРОЕКТ / </w:t>
            </w:r>
            <w:r w:rsidR="001C63E1">
              <w:rPr>
                <w:rFonts w:ascii="Book Antiqua" w:hAnsi="Book Antiqua"/>
                <w:b/>
                <w:color w:val="FFFFFF" w:themeColor="background1"/>
                <w:szCs w:val="24"/>
              </w:rPr>
              <w:t>ТЕМА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:rsidR="00AF25F8" w:rsidRPr="00AF25F8" w:rsidRDefault="00AF25F8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 w:rsidRPr="00AF25F8">
              <w:rPr>
                <w:rFonts w:ascii="Book Antiqua" w:hAnsi="Book Antiqua"/>
                <w:sz w:val="28"/>
                <w:szCs w:val="24"/>
              </w:rPr>
              <w:t>Представитель Торговой сети Пятёрочка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rPr>
                <w:rFonts w:ascii="Book Antiqua" w:hAnsi="Book Antiqua"/>
                <w:sz w:val="28"/>
                <w:szCs w:val="24"/>
              </w:rPr>
            </w:pPr>
            <w:r w:rsidRPr="00542716">
              <w:rPr>
                <w:rFonts w:ascii="Book Antiqua" w:hAnsi="Book Antiqua"/>
                <w:sz w:val="28"/>
                <w:szCs w:val="24"/>
              </w:rPr>
              <w:t>«КООП-Пятерочка»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:rsidR="00AF25F8" w:rsidRPr="00AF25F8" w:rsidRDefault="00AF25F8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 w:rsidRPr="00AF25F8">
              <w:rPr>
                <w:rFonts w:ascii="Book Antiqua" w:hAnsi="Book Antiqua"/>
                <w:sz w:val="28"/>
                <w:szCs w:val="24"/>
              </w:rPr>
              <w:t>Представитель ООО «Кондитерская фабрика «СлаСти»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rPr>
                <w:rFonts w:ascii="Book Antiqua" w:hAnsi="Book Antiqua"/>
                <w:sz w:val="28"/>
                <w:szCs w:val="24"/>
              </w:rPr>
            </w:pPr>
            <w:r w:rsidRPr="00542716">
              <w:rPr>
                <w:rFonts w:ascii="Book Antiqua" w:hAnsi="Book Antiqua"/>
                <w:sz w:val="28"/>
                <w:szCs w:val="24"/>
              </w:rPr>
              <w:t>«История развития каналов продаж»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:rsidR="00AF25F8" w:rsidRPr="00AF25F8" w:rsidRDefault="00AF25F8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 w:rsidRPr="00AF25F8">
              <w:rPr>
                <w:rFonts w:ascii="Book Antiqua" w:hAnsi="Book Antiqua"/>
                <w:sz w:val="28"/>
                <w:szCs w:val="24"/>
              </w:rPr>
              <w:t xml:space="preserve">Представитель компании </w:t>
            </w:r>
            <w:r w:rsidR="001C63E1">
              <w:rPr>
                <w:rFonts w:ascii="Book Antiqua" w:hAnsi="Book Antiqua"/>
                <w:sz w:val="28"/>
                <w:szCs w:val="24"/>
              </w:rPr>
              <w:t>"</w:t>
            </w:r>
            <w:r w:rsidRPr="00AF25F8">
              <w:rPr>
                <w:rFonts w:ascii="Book Antiqua" w:hAnsi="Book Antiqua"/>
                <w:sz w:val="28"/>
                <w:szCs w:val="24"/>
              </w:rPr>
              <w:t>Баскин Роббинс</w:t>
            </w:r>
            <w:r w:rsidR="001C63E1">
              <w:rPr>
                <w:rFonts w:ascii="Book Antiqua" w:hAnsi="Book Antiqua"/>
                <w:sz w:val="28"/>
                <w:szCs w:val="24"/>
              </w:rPr>
              <w:t>"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:rsidR="00AF25F8" w:rsidRPr="00542716" w:rsidRDefault="00AF25F8" w:rsidP="001C63E1">
            <w:pPr>
              <w:rPr>
                <w:rFonts w:ascii="Book Antiqua" w:hAnsi="Book Antiqua"/>
                <w:sz w:val="28"/>
                <w:szCs w:val="24"/>
              </w:rPr>
            </w:pPr>
            <w:r w:rsidRPr="00542716">
              <w:rPr>
                <w:rFonts w:ascii="Book Antiqua" w:hAnsi="Book Antiqua"/>
                <w:sz w:val="28"/>
                <w:szCs w:val="24"/>
              </w:rPr>
              <w:t>«</w:t>
            </w:r>
            <w:r w:rsidR="001C63E1">
              <w:rPr>
                <w:rFonts w:ascii="Book Antiqua" w:hAnsi="Book Antiqua"/>
                <w:sz w:val="28"/>
                <w:szCs w:val="24"/>
              </w:rPr>
              <w:t>Совместный б</w:t>
            </w:r>
            <w:r w:rsidRPr="00542716">
              <w:rPr>
                <w:rFonts w:ascii="Book Antiqua" w:hAnsi="Book Antiqua"/>
                <w:sz w:val="28"/>
                <w:szCs w:val="24"/>
              </w:rPr>
              <w:t>ренд КООП-Мороженко»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:rsidR="00AF25F8" w:rsidRPr="00AF25F8" w:rsidRDefault="00AF25F8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 w:rsidRPr="00AF25F8">
              <w:rPr>
                <w:rFonts w:ascii="Book Antiqua" w:hAnsi="Book Antiqua"/>
                <w:sz w:val="28"/>
                <w:szCs w:val="24"/>
              </w:rPr>
              <w:t>Представитель Центросоюза Российской Федерации</w:t>
            </w:r>
          </w:p>
        </w:tc>
        <w:tc>
          <w:tcPr>
            <w:tcW w:w="2973" w:type="pct"/>
            <w:shd w:val="clear" w:color="auto" w:fill="FFFFFF" w:themeFill="background1"/>
            <w:vAlign w:val="center"/>
          </w:tcPr>
          <w:p w:rsidR="00AF25F8" w:rsidRPr="00542716" w:rsidRDefault="001C63E1" w:rsidP="00AF25F8">
            <w:pPr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П</w:t>
            </w:r>
            <w:r w:rsidR="00AF25F8" w:rsidRPr="00542716">
              <w:rPr>
                <w:rFonts w:ascii="Book Antiqua" w:hAnsi="Book Antiqua"/>
                <w:sz w:val="28"/>
                <w:szCs w:val="24"/>
              </w:rPr>
              <w:t>роект «Создание федеральной сети Оптово-распределительных центров сельскохозяйственной продукции и продовольствия»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4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25F8" w:rsidRPr="00AF25F8" w:rsidRDefault="00AF25F8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 w:rsidRPr="00AF25F8">
              <w:rPr>
                <w:rFonts w:ascii="Book Antiqua" w:hAnsi="Book Antiqua"/>
                <w:sz w:val="28"/>
                <w:szCs w:val="24"/>
              </w:rPr>
              <w:t>Представитель Центросоюза Российской Федерации</w:t>
            </w:r>
          </w:p>
        </w:tc>
        <w:tc>
          <w:tcPr>
            <w:tcW w:w="29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rPr>
                <w:rFonts w:ascii="Book Antiqua" w:hAnsi="Book Antiqua"/>
                <w:sz w:val="28"/>
                <w:szCs w:val="24"/>
              </w:rPr>
            </w:pPr>
            <w:r w:rsidRPr="00542716">
              <w:rPr>
                <w:rFonts w:ascii="Book Antiqua" w:hAnsi="Book Antiqua"/>
                <w:sz w:val="28"/>
                <w:szCs w:val="24"/>
              </w:rPr>
              <w:t>«Санатории Центросоюза Российской Федерации»</w:t>
            </w:r>
          </w:p>
        </w:tc>
      </w:tr>
      <w:tr w:rsidR="00AF25F8" w:rsidRPr="00E818D7" w:rsidTr="00833C49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pStyle w:val="a4"/>
              <w:numPr>
                <w:ilvl w:val="0"/>
                <w:numId w:val="23"/>
              </w:numPr>
              <w:ind w:left="0" w:firstLine="34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5F8" w:rsidRPr="00AF25F8" w:rsidRDefault="001C63E1" w:rsidP="001F6A5A">
            <w:pPr>
              <w:spacing w:before="100" w:after="100"/>
              <w:rPr>
                <w:rFonts w:ascii="Book Antiqua" w:hAnsi="Book Antiqua"/>
                <w:sz w:val="28"/>
                <w:szCs w:val="24"/>
              </w:rPr>
            </w:pPr>
            <w:r>
              <w:rPr>
                <w:rFonts w:ascii="Book Antiqua" w:hAnsi="Book Antiqua"/>
                <w:sz w:val="28"/>
                <w:szCs w:val="24"/>
              </w:rPr>
              <w:t>Представи</w:t>
            </w:r>
            <w:r w:rsidR="00AF25F8" w:rsidRPr="00AF25F8">
              <w:rPr>
                <w:rFonts w:ascii="Book Antiqua" w:hAnsi="Book Antiqua"/>
                <w:sz w:val="28"/>
                <w:szCs w:val="24"/>
              </w:rPr>
              <w:t>тель союза потребительских кооперативов «НЕВА»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5F8" w:rsidRPr="00542716" w:rsidRDefault="00AF25F8" w:rsidP="00AF25F8">
            <w:pPr>
              <w:rPr>
                <w:rFonts w:ascii="Book Antiqua" w:hAnsi="Book Antiqua"/>
                <w:sz w:val="28"/>
                <w:szCs w:val="28"/>
              </w:rPr>
            </w:pPr>
            <w:r w:rsidRPr="00542716">
              <w:rPr>
                <w:rFonts w:ascii="Book Antiqua" w:hAnsi="Book Antiqua"/>
                <w:sz w:val="28"/>
                <w:szCs w:val="28"/>
              </w:rPr>
              <w:t>«Возрождение потребительской кооперации в Санкт-Петербурге»</w:t>
            </w:r>
          </w:p>
        </w:tc>
      </w:tr>
    </w:tbl>
    <w:p w:rsidR="005961AC" w:rsidRPr="00BA7E32" w:rsidRDefault="00651A23" w:rsidP="001F6A5A">
      <w:pPr>
        <w:ind w:left="284" w:hanging="284"/>
        <w:rPr>
          <w:rFonts w:ascii="Book Antiqua" w:hAnsi="Book Antiqua"/>
          <w:i/>
          <w:color w:val="404040" w:themeColor="text1" w:themeTint="BF"/>
          <w:sz w:val="28"/>
        </w:rPr>
      </w:pPr>
      <w:r>
        <w:rPr>
          <w:rFonts w:ascii="Book Antiqua" w:hAnsi="Book Antiqua"/>
          <w:i/>
          <w:color w:val="404040" w:themeColor="text1" w:themeTint="BF"/>
          <w:sz w:val="28"/>
        </w:rPr>
        <w:t>*</w:t>
      </w:r>
      <w:r w:rsidR="00833C49" w:rsidRPr="00542716">
        <w:rPr>
          <w:rFonts w:ascii="Book Antiqua" w:hAnsi="Book Antiqua"/>
          <w:i/>
          <w:color w:val="404040" w:themeColor="text1" w:themeTint="BF"/>
          <w:sz w:val="28"/>
        </w:rPr>
        <w:t>*</w:t>
      </w:r>
      <w:r w:rsidR="00833C49" w:rsidRPr="00833C49">
        <w:t xml:space="preserve"> </w:t>
      </w:r>
      <w:r w:rsidR="00833C49">
        <w:rPr>
          <w:rFonts w:ascii="Book Antiqua" w:hAnsi="Book Antiqua"/>
          <w:i/>
          <w:color w:val="404040" w:themeColor="text1" w:themeTint="BF"/>
          <w:sz w:val="28"/>
        </w:rPr>
        <w:t xml:space="preserve">Все представители </w:t>
      </w:r>
      <w:r w:rsidR="00C752CD">
        <w:rPr>
          <w:rFonts w:ascii="Book Antiqua" w:hAnsi="Book Antiqua"/>
          <w:i/>
          <w:color w:val="404040" w:themeColor="text1" w:themeTint="BF"/>
          <w:sz w:val="28"/>
        </w:rPr>
        <w:t xml:space="preserve">будут </w:t>
      </w:r>
      <w:r w:rsidR="001F6A5A">
        <w:rPr>
          <w:rFonts w:ascii="Book Antiqua" w:hAnsi="Book Antiqua"/>
          <w:i/>
          <w:color w:val="404040" w:themeColor="text1" w:themeTint="BF"/>
          <w:sz w:val="28"/>
        </w:rPr>
        <w:t>участвовать в работе площадки</w:t>
      </w:r>
      <w:r w:rsidR="00833C49">
        <w:rPr>
          <w:rFonts w:ascii="Book Antiqua" w:hAnsi="Book Antiqua"/>
          <w:i/>
          <w:color w:val="404040" w:themeColor="text1" w:themeTint="BF"/>
          <w:sz w:val="28"/>
        </w:rPr>
        <w:t xml:space="preserve"> площадке </w:t>
      </w:r>
      <w:r w:rsidR="00D80203">
        <w:rPr>
          <w:rFonts w:ascii="Book Antiqua" w:hAnsi="Book Antiqua"/>
          <w:i/>
          <w:color w:val="404040" w:themeColor="text1" w:themeTint="BF"/>
          <w:sz w:val="28"/>
        </w:rPr>
        <w:t>на протяжении</w:t>
      </w:r>
      <w:r w:rsidR="00833C49">
        <w:rPr>
          <w:rFonts w:ascii="Book Antiqua" w:hAnsi="Book Antiqua"/>
          <w:i/>
          <w:color w:val="404040" w:themeColor="text1" w:themeTint="BF"/>
          <w:sz w:val="28"/>
        </w:rPr>
        <w:t xml:space="preserve"> </w:t>
      </w:r>
      <w:r w:rsidR="001F6A5A">
        <w:rPr>
          <w:rFonts w:ascii="Book Antiqua" w:hAnsi="Book Antiqua"/>
          <w:i/>
          <w:color w:val="404040" w:themeColor="text1" w:themeTint="BF"/>
          <w:sz w:val="28"/>
        </w:rPr>
        <w:t xml:space="preserve">всего </w:t>
      </w:r>
      <w:r w:rsidR="00833C49">
        <w:rPr>
          <w:rFonts w:ascii="Book Antiqua" w:hAnsi="Book Antiqua"/>
          <w:i/>
          <w:color w:val="404040" w:themeColor="text1" w:themeTint="BF"/>
          <w:sz w:val="28"/>
        </w:rPr>
        <w:t>дня.</w:t>
      </w:r>
    </w:p>
    <w:sectPr w:rsidR="005961AC" w:rsidRPr="00BA7E32" w:rsidSect="003C1851">
      <w:footerReference w:type="default" r:id="rId8"/>
      <w:pgSz w:w="11906" w:h="16838"/>
      <w:pgMar w:top="678" w:right="567" w:bottom="851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75" w:rsidRDefault="00AE3A75" w:rsidP="005961AC">
      <w:pPr>
        <w:spacing w:after="0" w:line="240" w:lineRule="auto"/>
      </w:pPr>
      <w:r>
        <w:separator/>
      </w:r>
    </w:p>
  </w:endnote>
  <w:endnote w:type="continuationSeparator" w:id="0">
    <w:p w:rsidR="00AE3A75" w:rsidRDefault="00AE3A75" w:rsidP="0059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21824"/>
      <w:docPartObj>
        <w:docPartGallery w:val="Page Numbers (Bottom of Page)"/>
        <w:docPartUnique/>
      </w:docPartObj>
    </w:sdtPr>
    <w:sdtEndPr>
      <w:rPr>
        <w:rFonts w:ascii="Book Antiqua" w:hAnsi="Book Antiqua"/>
        <w:sz w:val="22"/>
      </w:rPr>
    </w:sdtEndPr>
    <w:sdtContent>
      <w:p w:rsidR="001113AD" w:rsidRPr="003C1851" w:rsidRDefault="001113AD">
        <w:pPr>
          <w:pStyle w:val="a9"/>
          <w:jc w:val="center"/>
          <w:rPr>
            <w:rFonts w:ascii="Book Antiqua" w:hAnsi="Book Antiqua"/>
            <w:sz w:val="22"/>
          </w:rPr>
        </w:pPr>
        <w:r w:rsidRPr="003C1851">
          <w:rPr>
            <w:rFonts w:ascii="Book Antiqua" w:hAnsi="Book Antiqua"/>
            <w:sz w:val="22"/>
          </w:rPr>
          <w:fldChar w:fldCharType="begin"/>
        </w:r>
        <w:r w:rsidRPr="003C1851">
          <w:rPr>
            <w:rFonts w:ascii="Book Antiqua" w:hAnsi="Book Antiqua"/>
            <w:sz w:val="22"/>
          </w:rPr>
          <w:instrText xml:space="preserve"> PAGE   \* MERGEFORMAT </w:instrText>
        </w:r>
        <w:r w:rsidRPr="003C1851">
          <w:rPr>
            <w:rFonts w:ascii="Book Antiqua" w:hAnsi="Book Antiqua"/>
            <w:sz w:val="22"/>
          </w:rPr>
          <w:fldChar w:fldCharType="separate"/>
        </w:r>
        <w:r w:rsidR="003D5A1F">
          <w:rPr>
            <w:rFonts w:ascii="Book Antiqua" w:hAnsi="Book Antiqua"/>
            <w:noProof/>
            <w:sz w:val="22"/>
          </w:rPr>
          <w:t>1</w:t>
        </w:r>
        <w:r w:rsidRPr="003C1851">
          <w:rPr>
            <w:rFonts w:ascii="Book Antiqua" w:hAnsi="Book Antiqua"/>
            <w:noProof/>
            <w:sz w:val="22"/>
          </w:rPr>
          <w:fldChar w:fldCharType="end"/>
        </w:r>
      </w:p>
    </w:sdtContent>
  </w:sdt>
  <w:p w:rsidR="001113AD" w:rsidRDefault="001113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75" w:rsidRDefault="00AE3A75" w:rsidP="005961AC">
      <w:pPr>
        <w:spacing w:after="0" w:line="240" w:lineRule="auto"/>
      </w:pPr>
      <w:r>
        <w:separator/>
      </w:r>
    </w:p>
  </w:footnote>
  <w:footnote w:type="continuationSeparator" w:id="0">
    <w:p w:rsidR="00AE3A75" w:rsidRDefault="00AE3A75" w:rsidP="0059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82F"/>
    <w:multiLevelType w:val="hybridMultilevel"/>
    <w:tmpl w:val="3B7C674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7632287"/>
    <w:multiLevelType w:val="hybridMultilevel"/>
    <w:tmpl w:val="8CE8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19E"/>
    <w:multiLevelType w:val="hybridMultilevel"/>
    <w:tmpl w:val="DAD237E2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B9"/>
    <w:multiLevelType w:val="hybridMultilevel"/>
    <w:tmpl w:val="722C8042"/>
    <w:lvl w:ilvl="0" w:tplc="FFBE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AB6"/>
    <w:multiLevelType w:val="hybridMultilevel"/>
    <w:tmpl w:val="39D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671"/>
    <w:multiLevelType w:val="hybridMultilevel"/>
    <w:tmpl w:val="83E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1278"/>
    <w:multiLevelType w:val="hybridMultilevel"/>
    <w:tmpl w:val="63D66D86"/>
    <w:lvl w:ilvl="0" w:tplc="FF24C4E4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81E"/>
    <w:multiLevelType w:val="hybridMultilevel"/>
    <w:tmpl w:val="EB0E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38FF"/>
    <w:multiLevelType w:val="hybridMultilevel"/>
    <w:tmpl w:val="82E04308"/>
    <w:lvl w:ilvl="0" w:tplc="FFBE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43BAF"/>
    <w:multiLevelType w:val="hybridMultilevel"/>
    <w:tmpl w:val="C92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3C5C"/>
    <w:multiLevelType w:val="hybridMultilevel"/>
    <w:tmpl w:val="7D4EB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21E6"/>
    <w:multiLevelType w:val="hybridMultilevel"/>
    <w:tmpl w:val="9D007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EEF"/>
    <w:multiLevelType w:val="hybridMultilevel"/>
    <w:tmpl w:val="53C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D84"/>
    <w:multiLevelType w:val="hybridMultilevel"/>
    <w:tmpl w:val="36BE974E"/>
    <w:lvl w:ilvl="0" w:tplc="87C052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330A1"/>
    <w:multiLevelType w:val="hybridMultilevel"/>
    <w:tmpl w:val="B950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4BB"/>
    <w:multiLevelType w:val="hybridMultilevel"/>
    <w:tmpl w:val="CFF43AA2"/>
    <w:lvl w:ilvl="0" w:tplc="449A1B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A3B42"/>
    <w:multiLevelType w:val="hybridMultilevel"/>
    <w:tmpl w:val="02CE1070"/>
    <w:lvl w:ilvl="0" w:tplc="FFBEE1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0C4CFC"/>
    <w:multiLevelType w:val="hybridMultilevel"/>
    <w:tmpl w:val="5862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75832"/>
    <w:multiLevelType w:val="hybridMultilevel"/>
    <w:tmpl w:val="5C06DEB4"/>
    <w:lvl w:ilvl="0" w:tplc="FFBEE1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F472DA"/>
    <w:multiLevelType w:val="hybridMultilevel"/>
    <w:tmpl w:val="A718E826"/>
    <w:lvl w:ilvl="0" w:tplc="FFBEE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96583"/>
    <w:multiLevelType w:val="hybridMultilevel"/>
    <w:tmpl w:val="5922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66810"/>
    <w:multiLevelType w:val="hybridMultilevel"/>
    <w:tmpl w:val="E150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9138E"/>
    <w:multiLevelType w:val="hybridMultilevel"/>
    <w:tmpl w:val="B344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80D86"/>
    <w:multiLevelType w:val="hybridMultilevel"/>
    <w:tmpl w:val="7ED6629C"/>
    <w:lvl w:ilvl="0" w:tplc="FF24C4E4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760E"/>
    <w:multiLevelType w:val="hybridMultilevel"/>
    <w:tmpl w:val="8B8E372A"/>
    <w:lvl w:ilvl="0" w:tplc="FF24C4E4">
      <w:start w:val="1"/>
      <w:numFmt w:val="bullet"/>
      <w:lvlText w:val="−"/>
      <w:lvlJc w:val="left"/>
      <w:pPr>
        <w:ind w:left="897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 w15:restartNumberingAfterBreak="0">
    <w:nsid w:val="7F0B134F"/>
    <w:multiLevelType w:val="hybridMultilevel"/>
    <w:tmpl w:val="D8861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F82A14"/>
    <w:multiLevelType w:val="hybridMultilevel"/>
    <w:tmpl w:val="F66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6"/>
  </w:num>
  <w:num w:numId="5">
    <w:abstractNumId w:val="24"/>
  </w:num>
  <w:num w:numId="6">
    <w:abstractNumId w:val="12"/>
  </w:num>
  <w:num w:numId="7">
    <w:abstractNumId w:val="22"/>
  </w:num>
  <w:num w:numId="8">
    <w:abstractNumId w:val="5"/>
  </w:num>
  <w:num w:numId="9">
    <w:abstractNumId w:val="17"/>
  </w:num>
  <w:num w:numId="10">
    <w:abstractNumId w:val="21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26"/>
  </w:num>
  <w:num w:numId="16">
    <w:abstractNumId w:val="0"/>
  </w:num>
  <w:num w:numId="17">
    <w:abstractNumId w:val="7"/>
  </w:num>
  <w:num w:numId="18">
    <w:abstractNumId w:val="3"/>
  </w:num>
  <w:num w:numId="19">
    <w:abstractNumId w:val="18"/>
  </w:num>
  <w:num w:numId="20">
    <w:abstractNumId w:val="16"/>
  </w:num>
  <w:num w:numId="21">
    <w:abstractNumId w:val="19"/>
  </w:num>
  <w:num w:numId="22">
    <w:abstractNumId w:val="8"/>
  </w:num>
  <w:num w:numId="23">
    <w:abstractNumId w:val="25"/>
  </w:num>
  <w:num w:numId="24">
    <w:abstractNumId w:val="20"/>
  </w:num>
  <w:num w:numId="25">
    <w:abstractNumId w:val="15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CC"/>
    <w:rsid w:val="00007B94"/>
    <w:rsid w:val="00013941"/>
    <w:rsid w:val="00030416"/>
    <w:rsid w:val="00041B65"/>
    <w:rsid w:val="00061CEE"/>
    <w:rsid w:val="0006483A"/>
    <w:rsid w:val="00065C25"/>
    <w:rsid w:val="00072041"/>
    <w:rsid w:val="000725F8"/>
    <w:rsid w:val="000804A5"/>
    <w:rsid w:val="00081890"/>
    <w:rsid w:val="000879F2"/>
    <w:rsid w:val="0009470C"/>
    <w:rsid w:val="000A33AB"/>
    <w:rsid w:val="000B5E91"/>
    <w:rsid w:val="000E4BBD"/>
    <w:rsid w:val="000F319D"/>
    <w:rsid w:val="000F4AF0"/>
    <w:rsid w:val="00106643"/>
    <w:rsid w:val="001113AD"/>
    <w:rsid w:val="00112280"/>
    <w:rsid w:val="00121EDF"/>
    <w:rsid w:val="0012437A"/>
    <w:rsid w:val="00131174"/>
    <w:rsid w:val="00146543"/>
    <w:rsid w:val="00163FCC"/>
    <w:rsid w:val="001A54CF"/>
    <w:rsid w:val="001A7047"/>
    <w:rsid w:val="001B34DB"/>
    <w:rsid w:val="001C278F"/>
    <w:rsid w:val="001C33F4"/>
    <w:rsid w:val="001C63E1"/>
    <w:rsid w:val="001E0259"/>
    <w:rsid w:val="001E238C"/>
    <w:rsid w:val="001F3996"/>
    <w:rsid w:val="001F6A5A"/>
    <w:rsid w:val="0020235F"/>
    <w:rsid w:val="0020747B"/>
    <w:rsid w:val="00217E3E"/>
    <w:rsid w:val="002406B1"/>
    <w:rsid w:val="0024149B"/>
    <w:rsid w:val="002516E0"/>
    <w:rsid w:val="002769D8"/>
    <w:rsid w:val="00284F89"/>
    <w:rsid w:val="002852AC"/>
    <w:rsid w:val="002B3250"/>
    <w:rsid w:val="002B7D37"/>
    <w:rsid w:val="002C2CDE"/>
    <w:rsid w:val="002C4C59"/>
    <w:rsid w:val="002C5C3B"/>
    <w:rsid w:val="002F7CC0"/>
    <w:rsid w:val="00305B54"/>
    <w:rsid w:val="003069C9"/>
    <w:rsid w:val="00306AA0"/>
    <w:rsid w:val="003354C3"/>
    <w:rsid w:val="003500E9"/>
    <w:rsid w:val="00351117"/>
    <w:rsid w:val="00361462"/>
    <w:rsid w:val="00374825"/>
    <w:rsid w:val="003C1851"/>
    <w:rsid w:val="003D5A1F"/>
    <w:rsid w:val="003D5A2E"/>
    <w:rsid w:val="003E19C8"/>
    <w:rsid w:val="003F3F73"/>
    <w:rsid w:val="00401C8A"/>
    <w:rsid w:val="0040464C"/>
    <w:rsid w:val="0043479C"/>
    <w:rsid w:val="00442AC7"/>
    <w:rsid w:val="00461860"/>
    <w:rsid w:val="00463202"/>
    <w:rsid w:val="004647C3"/>
    <w:rsid w:val="00483C22"/>
    <w:rsid w:val="00493904"/>
    <w:rsid w:val="004B679D"/>
    <w:rsid w:val="004C1AEA"/>
    <w:rsid w:val="004D2E16"/>
    <w:rsid w:val="004D34B3"/>
    <w:rsid w:val="004E2CE4"/>
    <w:rsid w:val="004E4FF7"/>
    <w:rsid w:val="004F1CC8"/>
    <w:rsid w:val="0053101A"/>
    <w:rsid w:val="005424EF"/>
    <w:rsid w:val="00542716"/>
    <w:rsid w:val="005961AC"/>
    <w:rsid w:val="005A4A76"/>
    <w:rsid w:val="005B4DF0"/>
    <w:rsid w:val="005E0BB7"/>
    <w:rsid w:val="006055F7"/>
    <w:rsid w:val="00606F91"/>
    <w:rsid w:val="00610A01"/>
    <w:rsid w:val="006242DA"/>
    <w:rsid w:val="006244A5"/>
    <w:rsid w:val="0063068F"/>
    <w:rsid w:val="0064393B"/>
    <w:rsid w:val="00651A23"/>
    <w:rsid w:val="006559D6"/>
    <w:rsid w:val="0067652A"/>
    <w:rsid w:val="006A0646"/>
    <w:rsid w:val="006A12E9"/>
    <w:rsid w:val="006B23F5"/>
    <w:rsid w:val="006B4EAF"/>
    <w:rsid w:val="006C1AA8"/>
    <w:rsid w:val="006C5CD3"/>
    <w:rsid w:val="006D663C"/>
    <w:rsid w:val="006F0B4D"/>
    <w:rsid w:val="00706783"/>
    <w:rsid w:val="00726B52"/>
    <w:rsid w:val="00741AF6"/>
    <w:rsid w:val="00744234"/>
    <w:rsid w:val="0075080F"/>
    <w:rsid w:val="007564A8"/>
    <w:rsid w:val="00772464"/>
    <w:rsid w:val="00776E24"/>
    <w:rsid w:val="00782DB4"/>
    <w:rsid w:val="00783011"/>
    <w:rsid w:val="00783A25"/>
    <w:rsid w:val="00784A57"/>
    <w:rsid w:val="007851B5"/>
    <w:rsid w:val="00790AA4"/>
    <w:rsid w:val="007C172F"/>
    <w:rsid w:val="007C2AA4"/>
    <w:rsid w:val="007C32DD"/>
    <w:rsid w:val="007C70EF"/>
    <w:rsid w:val="007D51C3"/>
    <w:rsid w:val="007E3DB6"/>
    <w:rsid w:val="00833C49"/>
    <w:rsid w:val="0084669E"/>
    <w:rsid w:val="0085204D"/>
    <w:rsid w:val="008579C9"/>
    <w:rsid w:val="00863C24"/>
    <w:rsid w:val="00864F90"/>
    <w:rsid w:val="00866AC6"/>
    <w:rsid w:val="0087616A"/>
    <w:rsid w:val="00893088"/>
    <w:rsid w:val="008936E6"/>
    <w:rsid w:val="008A4908"/>
    <w:rsid w:val="008A53AB"/>
    <w:rsid w:val="008A56A3"/>
    <w:rsid w:val="008A74DA"/>
    <w:rsid w:val="008B0428"/>
    <w:rsid w:val="008B53A6"/>
    <w:rsid w:val="008B7F1C"/>
    <w:rsid w:val="008D0790"/>
    <w:rsid w:val="008D1BC2"/>
    <w:rsid w:val="008D2FFC"/>
    <w:rsid w:val="008E1B53"/>
    <w:rsid w:val="008E4045"/>
    <w:rsid w:val="008F0318"/>
    <w:rsid w:val="008F476F"/>
    <w:rsid w:val="00904172"/>
    <w:rsid w:val="00904AB1"/>
    <w:rsid w:val="00912F9B"/>
    <w:rsid w:val="0091483A"/>
    <w:rsid w:val="00936CDB"/>
    <w:rsid w:val="00947F05"/>
    <w:rsid w:val="00993791"/>
    <w:rsid w:val="00996720"/>
    <w:rsid w:val="009A1E93"/>
    <w:rsid w:val="009B6890"/>
    <w:rsid w:val="009C6C53"/>
    <w:rsid w:val="009D093D"/>
    <w:rsid w:val="009D0BB0"/>
    <w:rsid w:val="009D5A26"/>
    <w:rsid w:val="009E5CDE"/>
    <w:rsid w:val="009E7C9F"/>
    <w:rsid w:val="009F3625"/>
    <w:rsid w:val="009F5C74"/>
    <w:rsid w:val="00A00380"/>
    <w:rsid w:val="00A11DFF"/>
    <w:rsid w:val="00A206DE"/>
    <w:rsid w:val="00A23903"/>
    <w:rsid w:val="00A40EAF"/>
    <w:rsid w:val="00A63508"/>
    <w:rsid w:val="00A721B8"/>
    <w:rsid w:val="00A935CD"/>
    <w:rsid w:val="00A93BC5"/>
    <w:rsid w:val="00A95487"/>
    <w:rsid w:val="00AE03B4"/>
    <w:rsid w:val="00AE3A75"/>
    <w:rsid w:val="00AE5010"/>
    <w:rsid w:val="00AF130B"/>
    <w:rsid w:val="00AF25F8"/>
    <w:rsid w:val="00AF2D4A"/>
    <w:rsid w:val="00AF637C"/>
    <w:rsid w:val="00B06FF2"/>
    <w:rsid w:val="00B152CB"/>
    <w:rsid w:val="00B177E7"/>
    <w:rsid w:val="00B25F97"/>
    <w:rsid w:val="00B43E54"/>
    <w:rsid w:val="00B55BD6"/>
    <w:rsid w:val="00B90767"/>
    <w:rsid w:val="00B92DDA"/>
    <w:rsid w:val="00B961E8"/>
    <w:rsid w:val="00BA386A"/>
    <w:rsid w:val="00BA6BD1"/>
    <w:rsid w:val="00BA7E32"/>
    <w:rsid w:val="00BB490B"/>
    <w:rsid w:val="00BD0479"/>
    <w:rsid w:val="00BD2716"/>
    <w:rsid w:val="00BE24CB"/>
    <w:rsid w:val="00C0247C"/>
    <w:rsid w:val="00C06FFE"/>
    <w:rsid w:val="00C409AF"/>
    <w:rsid w:val="00C70BF7"/>
    <w:rsid w:val="00C71D92"/>
    <w:rsid w:val="00C752CD"/>
    <w:rsid w:val="00C82FAC"/>
    <w:rsid w:val="00C8555D"/>
    <w:rsid w:val="00C86C4C"/>
    <w:rsid w:val="00C90730"/>
    <w:rsid w:val="00C91F92"/>
    <w:rsid w:val="00CA0E5B"/>
    <w:rsid w:val="00CC03B3"/>
    <w:rsid w:val="00CC125A"/>
    <w:rsid w:val="00CC60DF"/>
    <w:rsid w:val="00CD2246"/>
    <w:rsid w:val="00CD29E1"/>
    <w:rsid w:val="00CD3839"/>
    <w:rsid w:val="00CF425D"/>
    <w:rsid w:val="00CF5AD9"/>
    <w:rsid w:val="00CF6C2F"/>
    <w:rsid w:val="00D02D23"/>
    <w:rsid w:val="00D04888"/>
    <w:rsid w:val="00D07C23"/>
    <w:rsid w:val="00D80203"/>
    <w:rsid w:val="00D9593C"/>
    <w:rsid w:val="00DA2B5E"/>
    <w:rsid w:val="00DB1B71"/>
    <w:rsid w:val="00DB61FA"/>
    <w:rsid w:val="00DC0F4B"/>
    <w:rsid w:val="00DC742D"/>
    <w:rsid w:val="00DD0B29"/>
    <w:rsid w:val="00DF0F79"/>
    <w:rsid w:val="00DF118A"/>
    <w:rsid w:val="00E00133"/>
    <w:rsid w:val="00E321E3"/>
    <w:rsid w:val="00E37453"/>
    <w:rsid w:val="00E44574"/>
    <w:rsid w:val="00E5100B"/>
    <w:rsid w:val="00E5654E"/>
    <w:rsid w:val="00E73849"/>
    <w:rsid w:val="00E818D7"/>
    <w:rsid w:val="00EB4E5D"/>
    <w:rsid w:val="00EC4981"/>
    <w:rsid w:val="00ED5DEB"/>
    <w:rsid w:val="00F1165B"/>
    <w:rsid w:val="00F24188"/>
    <w:rsid w:val="00F27207"/>
    <w:rsid w:val="00F32CC9"/>
    <w:rsid w:val="00F46837"/>
    <w:rsid w:val="00F50533"/>
    <w:rsid w:val="00F52B6D"/>
    <w:rsid w:val="00F5526D"/>
    <w:rsid w:val="00F558B4"/>
    <w:rsid w:val="00F5764A"/>
    <w:rsid w:val="00F71B95"/>
    <w:rsid w:val="00F73010"/>
    <w:rsid w:val="00FA49F5"/>
    <w:rsid w:val="00FD4AE3"/>
    <w:rsid w:val="00FE4C78"/>
    <w:rsid w:val="00FE5B08"/>
    <w:rsid w:val="00FE5DE1"/>
    <w:rsid w:val="00FE73DE"/>
    <w:rsid w:val="00FF453C"/>
    <w:rsid w:val="00FF5243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C251"/>
  <w15:docId w15:val="{31618454-8C47-4BAB-94F8-1FA1051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Центрсоюз"/>
    <w:qFormat/>
    <w:rsid w:val="00E73849"/>
    <w:rPr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5E0BB7"/>
    <w:pPr>
      <w:spacing w:after="100"/>
    </w:pPr>
    <w:rPr>
      <w:b/>
      <w:sz w:val="40"/>
    </w:rPr>
  </w:style>
  <w:style w:type="paragraph" w:styleId="2">
    <w:name w:val="toc 2"/>
    <w:basedOn w:val="a"/>
    <w:next w:val="a"/>
    <w:autoRedefine/>
    <w:uiPriority w:val="39"/>
    <w:semiHidden/>
    <w:unhideWhenUsed/>
    <w:rsid w:val="005E0BB7"/>
    <w:pPr>
      <w:spacing w:after="100"/>
      <w:ind w:left="220"/>
    </w:pPr>
    <w:rPr>
      <w:b/>
      <w:sz w:val="36"/>
    </w:rPr>
  </w:style>
  <w:style w:type="paragraph" w:styleId="3">
    <w:name w:val="toc 3"/>
    <w:basedOn w:val="a"/>
    <w:next w:val="a"/>
    <w:autoRedefine/>
    <w:uiPriority w:val="39"/>
    <w:semiHidden/>
    <w:unhideWhenUsed/>
    <w:rsid w:val="005E0BB7"/>
    <w:pPr>
      <w:spacing w:after="100"/>
      <w:ind w:left="440"/>
    </w:pPr>
    <w:rPr>
      <w:b/>
      <w:sz w:val="32"/>
    </w:rPr>
  </w:style>
  <w:style w:type="paragraph" w:styleId="4">
    <w:name w:val="toc 4"/>
    <w:basedOn w:val="a"/>
    <w:next w:val="a"/>
    <w:autoRedefine/>
    <w:uiPriority w:val="39"/>
    <w:semiHidden/>
    <w:unhideWhenUsed/>
    <w:rsid w:val="005E0BB7"/>
    <w:pPr>
      <w:spacing w:after="100"/>
      <w:ind w:left="660"/>
    </w:pPr>
    <w:rPr>
      <w:b/>
      <w:sz w:val="28"/>
    </w:rPr>
  </w:style>
  <w:style w:type="paragraph" w:styleId="5">
    <w:name w:val="toc 5"/>
    <w:basedOn w:val="a"/>
    <w:next w:val="a"/>
    <w:autoRedefine/>
    <w:uiPriority w:val="39"/>
    <w:semiHidden/>
    <w:unhideWhenUsed/>
    <w:rsid w:val="005E0BB7"/>
    <w:pPr>
      <w:spacing w:after="100"/>
      <w:ind w:left="880"/>
    </w:pPr>
    <w:rPr>
      <w:b/>
    </w:rPr>
  </w:style>
  <w:style w:type="paragraph" w:styleId="6">
    <w:name w:val="toc 6"/>
    <w:basedOn w:val="a"/>
    <w:next w:val="a"/>
    <w:autoRedefine/>
    <w:uiPriority w:val="39"/>
    <w:semiHidden/>
    <w:unhideWhenUsed/>
    <w:rsid w:val="005E0BB7"/>
    <w:pPr>
      <w:spacing w:after="100"/>
      <w:ind w:left="1100"/>
    </w:pPr>
    <w:rPr>
      <w:b/>
      <w:sz w:val="20"/>
    </w:rPr>
  </w:style>
  <w:style w:type="table" w:styleId="a3">
    <w:name w:val="Table Grid"/>
    <w:basedOn w:val="a1"/>
    <w:uiPriority w:val="39"/>
    <w:rsid w:val="009D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8F"/>
    <w:rPr>
      <w:rFonts w:ascii="Segoe UI" w:hAnsi="Segoe UI" w:cs="Segoe UI"/>
      <w:color w:val="000000" w:themeColor="tex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1AC"/>
    <w:rPr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59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1AC"/>
    <w:rPr>
      <w:color w:val="000000" w:themeColor="text1"/>
      <w:sz w:val="24"/>
    </w:rPr>
  </w:style>
  <w:style w:type="paragraph" w:styleId="ab">
    <w:name w:val="Normal (Web)"/>
    <w:basedOn w:val="a"/>
    <w:uiPriority w:val="99"/>
    <w:unhideWhenUsed/>
    <w:rsid w:val="00AF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7AAB-3828-465D-9F5C-7C9EDEEB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Веретенко Екатерина Юрьевна</dc:creator>
  <cp:keywords/>
  <dc:description/>
  <cp:lastModifiedBy>Лапырин Иван Владимирович</cp:lastModifiedBy>
  <cp:revision>2</cp:revision>
  <cp:lastPrinted>2018-01-25T07:00:00Z</cp:lastPrinted>
  <dcterms:created xsi:type="dcterms:W3CDTF">2018-01-28T14:17:00Z</dcterms:created>
  <dcterms:modified xsi:type="dcterms:W3CDTF">2018-01-28T14:17:00Z</dcterms:modified>
</cp:coreProperties>
</file>